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1D0F0" w14:textId="77777777" w:rsidR="00C340D6" w:rsidRDefault="00C340D6" w:rsidP="000A7F9F">
      <w:pPr>
        <w:pStyle w:val="aa"/>
        <w:spacing w:line="372" w:lineRule="auto"/>
      </w:pPr>
      <w:r>
        <w:rPr>
          <w:rFonts w:ascii="HY헤드라인M" w:eastAsia="HY헤드라인M" w:hint="eastAsia"/>
          <w:color w:val="0000FF"/>
          <w:sz w:val="36"/>
          <w:szCs w:val="36"/>
        </w:rPr>
        <w:t>[FAQ] Frequently Asked Questions</w:t>
      </w:r>
    </w:p>
    <w:p w14:paraId="47597808" w14:textId="77777777" w:rsidR="00C340D6" w:rsidRDefault="00C340D6" w:rsidP="000A7F9F">
      <w:pPr>
        <w:pStyle w:val="aa"/>
        <w:spacing w:line="372" w:lineRule="auto"/>
        <w:ind w:left="488" w:hanging="488"/>
        <w:rPr>
          <w:color w:val="0000FF"/>
          <w:sz w:val="30"/>
          <w:szCs w:val="30"/>
        </w:rPr>
      </w:pPr>
    </w:p>
    <w:p w14:paraId="4E5E9383" w14:textId="77777777" w:rsidR="00C340D6" w:rsidRDefault="00C340D6" w:rsidP="000A7F9F">
      <w:pPr>
        <w:pStyle w:val="aa"/>
        <w:spacing w:line="372" w:lineRule="auto"/>
        <w:ind w:left="488" w:hanging="488"/>
      </w:pPr>
      <w:r>
        <w:rPr>
          <w:rFonts w:ascii="HY헤드라인M" w:eastAsia="HY헤드라인M" w:hAnsi="HY헤드라인M" w:hint="eastAsia"/>
          <w:color w:val="0000FF"/>
          <w:sz w:val="30"/>
          <w:szCs w:val="30"/>
        </w:rPr>
        <w:t>□ Application Form</w:t>
      </w:r>
    </w:p>
    <w:p w14:paraId="1D4DE2CE" w14:textId="77777777" w:rsidR="00C340D6" w:rsidRDefault="00C340D6" w:rsidP="000A7F9F">
      <w:pPr>
        <w:pStyle w:val="aa"/>
        <w:spacing w:line="372" w:lineRule="auto"/>
        <w:ind w:left="488" w:hanging="488"/>
        <w:rPr>
          <w:sz w:val="12"/>
          <w:szCs w:val="12"/>
        </w:rPr>
      </w:pPr>
    </w:p>
    <w:p w14:paraId="5002C6FC" w14:textId="77777777" w:rsidR="00C340D6" w:rsidRDefault="00C340D6" w:rsidP="000A7F9F">
      <w:pPr>
        <w:pStyle w:val="aa"/>
        <w:spacing w:line="372" w:lineRule="auto"/>
        <w:ind w:left="636" w:hanging="636"/>
      </w:pPr>
      <w:r>
        <w:rPr>
          <w:rFonts w:ascii="휴먼명조" w:eastAsia="휴먼명조" w:hint="eastAsia"/>
          <w:b/>
          <w:bCs/>
          <w:spacing w:val="-6"/>
          <w:sz w:val="30"/>
          <w:szCs w:val="30"/>
        </w:rPr>
        <w:t>Q. Can I revise my application after submitting it?</w:t>
      </w:r>
    </w:p>
    <w:p w14:paraId="15989CB2" w14:textId="77777777" w:rsidR="00C340D6" w:rsidRDefault="00C340D6" w:rsidP="000A7F9F">
      <w:pPr>
        <w:pStyle w:val="aa"/>
        <w:spacing w:line="372" w:lineRule="auto"/>
        <w:rPr>
          <w:b/>
          <w:bCs/>
          <w:sz w:val="6"/>
          <w:szCs w:val="6"/>
        </w:rPr>
      </w:pPr>
    </w:p>
    <w:p w14:paraId="1AC028C4" w14:textId="77777777" w:rsidR="00C340D6" w:rsidRDefault="00C340D6" w:rsidP="000A7F9F">
      <w:pPr>
        <w:pStyle w:val="aa"/>
        <w:spacing w:line="372" w:lineRule="auto"/>
      </w:pPr>
      <w:r>
        <w:rPr>
          <w:rFonts w:ascii="휴먼명조" w:eastAsia="휴먼명조" w:hint="eastAsia"/>
          <w:sz w:val="30"/>
          <w:szCs w:val="30"/>
        </w:rPr>
        <w:t>A. Yes. You may continue to revise your submitted application in the system until July 22. Revisions will no longer be available after midnight on July 22.</w:t>
      </w:r>
    </w:p>
    <w:p w14:paraId="58E8A159" w14:textId="77777777" w:rsidR="00C340D6" w:rsidRDefault="00C340D6" w:rsidP="000A7F9F">
      <w:pPr>
        <w:pStyle w:val="aa"/>
        <w:spacing w:line="372" w:lineRule="auto"/>
        <w:ind w:left="488" w:hanging="488"/>
        <w:rPr>
          <w:sz w:val="12"/>
          <w:szCs w:val="12"/>
        </w:rPr>
      </w:pPr>
    </w:p>
    <w:p w14:paraId="6F82AB5F"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Are applications accepted on a first-come, first-served basis?</w:t>
      </w:r>
    </w:p>
    <w:p w14:paraId="02F545C4" w14:textId="77777777" w:rsidR="00C340D6" w:rsidRDefault="00C340D6" w:rsidP="000A7F9F">
      <w:pPr>
        <w:pStyle w:val="aa"/>
        <w:spacing w:line="372" w:lineRule="auto"/>
        <w:rPr>
          <w:b/>
          <w:bCs/>
          <w:sz w:val="6"/>
          <w:szCs w:val="6"/>
        </w:rPr>
      </w:pPr>
    </w:p>
    <w:p w14:paraId="16821333" w14:textId="77777777" w:rsidR="00C340D6" w:rsidRDefault="00C340D6" w:rsidP="000A7F9F">
      <w:pPr>
        <w:pStyle w:val="aa"/>
        <w:spacing w:line="372" w:lineRule="auto"/>
      </w:pPr>
      <w:r>
        <w:rPr>
          <w:rFonts w:ascii="휴먼명조" w:eastAsia="휴먼명조" w:hint="eastAsia"/>
          <w:sz w:val="30"/>
          <w:szCs w:val="30"/>
        </w:rPr>
        <w:t>A. No. If the number of applicants exceeds the program capacity, participants will be selected through an evaluation process based on the information provided in the application, including the personal statement.</w:t>
      </w:r>
    </w:p>
    <w:p w14:paraId="17273857" w14:textId="77777777" w:rsidR="00C340D6" w:rsidRDefault="00C340D6" w:rsidP="000A7F9F">
      <w:pPr>
        <w:pStyle w:val="aa"/>
        <w:spacing w:line="372" w:lineRule="auto"/>
        <w:ind w:left="488" w:hanging="488"/>
        <w:rPr>
          <w:sz w:val="12"/>
          <w:szCs w:val="12"/>
        </w:rPr>
      </w:pPr>
    </w:p>
    <w:p w14:paraId="56A91D8C" w14:textId="77777777" w:rsidR="00C340D6" w:rsidRDefault="00C340D6" w:rsidP="000A7F9F">
      <w:pPr>
        <w:pStyle w:val="aa"/>
        <w:spacing w:line="372" w:lineRule="auto"/>
        <w:ind w:left="636" w:hanging="636"/>
      </w:pPr>
      <w:r>
        <w:rPr>
          <w:rFonts w:ascii="휴먼명조" w:eastAsia="휴먼명조" w:hint="eastAsia"/>
          <w:b/>
          <w:bCs/>
          <w:spacing w:val="-6"/>
          <w:sz w:val="30"/>
          <w:szCs w:val="30"/>
        </w:rPr>
        <w:t>Q. Does submitting an application mean that I will automatically become an intern?</w:t>
      </w:r>
    </w:p>
    <w:p w14:paraId="30DF69B0" w14:textId="77777777" w:rsidR="00C340D6" w:rsidRDefault="00C340D6" w:rsidP="000A7F9F">
      <w:pPr>
        <w:pStyle w:val="aa"/>
        <w:spacing w:line="372" w:lineRule="auto"/>
        <w:rPr>
          <w:b/>
          <w:bCs/>
          <w:sz w:val="6"/>
          <w:szCs w:val="6"/>
        </w:rPr>
      </w:pPr>
    </w:p>
    <w:p w14:paraId="05E65903" w14:textId="77777777" w:rsidR="00C340D6" w:rsidRDefault="00C340D6" w:rsidP="000A7F9F">
      <w:pPr>
        <w:pStyle w:val="aa"/>
        <w:spacing w:line="372" w:lineRule="auto"/>
      </w:pPr>
      <w:r>
        <w:rPr>
          <w:rFonts w:ascii="휴먼명조" w:eastAsia="휴먼명조" w:hint="eastAsia"/>
          <w:sz w:val="30"/>
          <w:szCs w:val="30"/>
        </w:rPr>
        <w:t>A. No. Trainees for the internship preparation program will be selected based on the application. Among the trainees, outstanding participants will be given the first opportunity to apply for internship interviews.</w:t>
      </w:r>
    </w:p>
    <w:p w14:paraId="70F173EC" w14:textId="77777777" w:rsidR="00C340D6" w:rsidRDefault="00C340D6" w:rsidP="000A7F9F">
      <w:pPr>
        <w:pStyle w:val="aa"/>
        <w:spacing w:line="372" w:lineRule="auto"/>
        <w:ind w:left="488" w:hanging="488"/>
        <w:rPr>
          <w:sz w:val="12"/>
          <w:szCs w:val="12"/>
        </w:rPr>
      </w:pPr>
    </w:p>
    <w:p w14:paraId="79F90889" w14:textId="77777777" w:rsidR="00C340D6" w:rsidRDefault="00C340D6" w:rsidP="000A7F9F">
      <w:pPr>
        <w:pStyle w:val="aa"/>
        <w:spacing w:line="372" w:lineRule="auto"/>
        <w:ind w:left="588" w:hanging="588"/>
      </w:pPr>
      <w:r>
        <w:rPr>
          <w:rFonts w:ascii="휴먼명조" w:eastAsia="휴먼명조" w:hint="eastAsia"/>
          <w:b/>
          <w:bCs/>
          <w:spacing w:val="-6"/>
          <w:sz w:val="30"/>
          <w:szCs w:val="30"/>
        </w:rPr>
        <w:lastRenderedPageBreak/>
        <w:t>Q. Is it mandatory to enter my TOPIK score in the application?</w:t>
      </w:r>
    </w:p>
    <w:p w14:paraId="61C96DDF" w14:textId="77777777" w:rsidR="00C340D6" w:rsidRDefault="00C340D6" w:rsidP="000A7F9F">
      <w:pPr>
        <w:pStyle w:val="aa"/>
        <w:spacing w:line="372" w:lineRule="auto"/>
        <w:rPr>
          <w:b/>
          <w:bCs/>
          <w:sz w:val="6"/>
          <w:szCs w:val="6"/>
        </w:rPr>
      </w:pPr>
    </w:p>
    <w:p w14:paraId="0788F8D4" w14:textId="77777777" w:rsidR="00C340D6" w:rsidRDefault="00C340D6" w:rsidP="000A7F9F">
      <w:pPr>
        <w:pStyle w:val="aa"/>
        <w:spacing w:line="372" w:lineRule="auto"/>
      </w:pPr>
      <w:r>
        <w:rPr>
          <w:rFonts w:ascii="휴먼명조" w:eastAsia="휴먼명조" w:hint="eastAsia"/>
          <w:sz w:val="30"/>
          <w:szCs w:val="30"/>
        </w:rPr>
        <w:t>A. Some companies may require a TOPIK level. Since some companies consider Korean language proficiency an important factor in intern selection, please make sure to enter your TOPIK score if you have one.</w:t>
      </w:r>
    </w:p>
    <w:p w14:paraId="2CBE9750" w14:textId="77777777" w:rsidR="00C340D6" w:rsidRDefault="00C340D6" w:rsidP="000A7F9F">
      <w:pPr>
        <w:pStyle w:val="aa"/>
        <w:spacing w:line="372" w:lineRule="auto"/>
        <w:ind w:left="488" w:hanging="488"/>
        <w:rPr>
          <w:sz w:val="12"/>
          <w:szCs w:val="12"/>
        </w:rPr>
      </w:pPr>
    </w:p>
    <w:p w14:paraId="26BF97AE"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Can I complete the application in Korean?</w:t>
      </w:r>
    </w:p>
    <w:p w14:paraId="1F2AA9DB" w14:textId="77777777" w:rsidR="00C340D6" w:rsidRDefault="00C340D6" w:rsidP="000A7F9F">
      <w:pPr>
        <w:pStyle w:val="aa"/>
        <w:spacing w:line="372" w:lineRule="auto"/>
        <w:rPr>
          <w:b/>
          <w:bCs/>
          <w:sz w:val="6"/>
          <w:szCs w:val="6"/>
        </w:rPr>
      </w:pPr>
    </w:p>
    <w:p w14:paraId="42C30083" w14:textId="77777777" w:rsidR="00C340D6" w:rsidRDefault="00C340D6" w:rsidP="000A7F9F">
      <w:pPr>
        <w:pStyle w:val="aa"/>
        <w:spacing w:line="372" w:lineRule="auto"/>
      </w:pPr>
      <w:r>
        <w:rPr>
          <w:rFonts w:ascii="휴먼명조" w:eastAsia="휴먼명조" w:hint="eastAsia"/>
          <w:sz w:val="30"/>
          <w:szCs w:val="30"/>
        </w:rPr>
        <w:t>A. Yes. You may complete the application in either English or Korean. You can change the language in the upper-right corner of the application page.</w:t>
      </w:r>
    </w:p>
    <w:p w14:paraId="4DF78625" w14:textId="77777777" w:rsidR="00C340D6" w:rsidRDefault="00C340D6" w:rsidP="000A7F9F">
      <w:pPr>
        <w:pStyle w:val="aa"/>
        <w:spacing w:line="372" w:lineRule="auto"/>
        <w:ind w:left="488" w:hanging="488"/>
        <w:rPr>
          <w:sz w:val="12"/>
          <w:szCs w:val="12"/>
        </w:rPr>
      </w:pPr>
    </w:p>
    <w:p w14:paraId="2BE20A24"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What should I do if I have not yet received my K-STAR visa?</w:t>
      </w:r>
    </w:p>
    <w:p w14:paraId="19ABD29C" w14:textId="77777777" w:rsidR="00C340D6" w:rsidRDefault="00C340D6" w:rsidP="000A7F9F">
      <w:pPr>
        <w:pStyle w:val="aa"/>
        <w:spacing w:line="372" w:lineRule="auto"/>
        <w:rPr>
          <w:b/>
          <w:bCs/>
          <w:sz w:val="6"/>
          <w:szCs w:val="6"/>
        </w:rPr>
      </w:pPr>
    </w:p>
    <w:p w14:paraId="6FBB61BE" w14:textId="77777777" w:rsidR="00C340D6" w:rsidRDefault="00C340D6" w:rsidP="000A7F9F">
      <w:pPr>
        <w:pStyle w:val="aa"/>
        <w:spacing w:line="372" w:lineRule="auto"/>
        <w:rPr>
          <w:rFonts w:ascii="휴먼명조" w:eastAsia="휴먼명조"/>
          <w:sz w:val="30"/>
          <w:szCs w:val="30"/>
        </w:rPr>
      </w:pPr>
      <w:r>
        <w:rPr>
          <w:rFonts w:ascii="휴먼명조" w:eastAsia="휴먼명조" w:hint="eastAsia"/>
          <w:sz w:val="30"/>
          <w:szCs w:val="30"/>
        </w:rPr>
        <w:t>A. If your visa is still pending, please enter the approximate expected date of issuance for your K-STAR visa. Students whose expected K-STAR visa issuance date is more than six months away are not eligible to participate in the internship program.</w:t>
      </w:r>
    </w:p>
    <w:p w14:paraId="0B5AC9CB" w14:textId="77777777" w:rsidR="000A7F9F" w:rsidRPr="000A7F9F" w:rsidRDefault="000A7F9F" w:rsidP="000A7F9F">
      <w:pPr>
        <w:pStyle w:val="aa"/>
        <w:spacing w:line="372" w:lineRule="auto"/>
      </w:pPr>
    </w:p>
    <w:p w14:paraId="02A1A346" w14:textId="77777777" w:rsidR="00C340D6" w:rsidRDefault="00C340D6" w:rsidP="000A7F9F">
      <w:pPr>
        <w:pStyle w:val="aa"/>
        <w:spacing w:line="372" w:lineRule="auto"/>
        <w:ind w:left="926" w:hanging="926"/>
      </w:pPr>
      <w:r>
        <w:rPr>
          <w:rFonts w:ascii="HY헤드라인M" w:eastAsia="HY헤드라인M" w:hAnsi="HY헤드라인M" w:hint="eastAsia"/>
          <w:color w:val="0000FF"/>
          <w:sz w:val="30"/>
          <w:szCs w:val="30"/>
        </w:rPr>
        <w:t>□ Training Program</w:t>
      </w:r>
    </w:p>
    <w:p w14:paraId="0E01619D" w14:textId="77777777" w:rsidR="00C340D6" w:rsidRDefault="00C340D6" w:rsidP="000A7F9F">
      <w:pPr>
        <w:pStyle w:val="aa"/>
        <w:spacing w:line="372" w:lineRule="auto"/>
        <w:ind w:left="488" w:hanging="488"/>
        <w:rPr>
          <w:sz w:val="12"/>
          <w:szCs w:val="12"/>
        </w:rPr>
      </w:pPr>
    </w:p>
    <w:p w14:paraId="660A8BD1"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Do I have to attend the August 3/August 6 training sessions to participate in the internship?</w:t>
      </w:r>
    </w:p>
    <w:p w14:paraId="3DA2C238" w14:textId="77777777" w:rsidR="00C340D6" w:rsidRDefault="00C340D6" w:rsidP="000A7F9F">
      <w:pPr>
        <w:pStyle w:val="aa"/>
        <w:spacing w:line="372" w:lineRule="auto"/>
        <w:rPr>
          <w:b/>
          <w:bCs/>
          <w:sz w:val="6"/>
          <w:szCs w:val="6"/>
        </w:rPr>
      </w:pPr>
    </w:p>
    <w:p w14:paraId="2801AA66" w14:textId="77777777" w:rsidR="00C340D6" w:rsidRDefault="00C340D6" w:rsidP="000A7F9F">
      <w:pPr>
        <w:pStyle w:val="aa"/>
        <w:spacing w:line="372" w:lineRule="auto"/>
      </w:pPr>
      <w:r>
        <w:rPr>
          <w:rFonts w:ascii="휴먼명조" w:eastAsia="휴먼명조" w:hint="eastAsia"/>
          <w:sz w:val="30"/>
          <w:szCs w:val="30"/>
        </w:rPr>
        <w:t xml:space="preserve">A. Yes. Among the participants in the August 3 and August 6 </w:t>
      </w:r>
      <w:r>
        <w:rPr>
          <w:rFonts w:ascii="휴먼명조" w:eastAsia="휴먼명조" w:hint="eastAsia"/>
          <w:sz w:val="30"/>
          <w:szCs w:val="30"/>
        </w:rPr>
        <w:lastRenderedPageBreak/>
        <w:t>training sessions, 10 outstanding trainees will be selected and given priority opportunities to receive internship interviews.</w:t>
      </w:r>
    </w:p>
    <w:p w14:paraId="62F2CC8A" w14:textId="77777777" w:rsidR="00C340D6" w:rsidRDefault="00C340D6" w:rsidP="000A7F9F">
      <w:pPr>
        <w:pStyle w:val="aa"/>
        <w:spacing w:line="372" w:lineRule="auto"/>
        <w:ind w:left="488" w:hanging="488"/>
        <w:rPr>
          <w:sz w:val="12"/>
          <w:szCs w:val="12"/>
        </w:rPr>
      </w:pPr>
    </w:p>
    <w:p w14:paraId="179DC0E6"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If I complete the training, am I guaranteed to become an intern?</w:t>
      </w:r>
    </w:p>
    <w:p w14:paraId="19FDE736" w14:textId="77777777" w:rsidR="00C340D6" w:rsidRDefault="00C340D6" w:rsidP="000A7F9F">
      <w:pPr>
        <w:pStyle w:val="aa"/>
        <w:spacing w:line="372" w:lineRule="auto"/>
        <w:rPr>
          <w:b/>
          <w:bCs/>
          <w:sz w:val="6"/>
          <w:szCs w:val="6"/>
        </w:rPr>
      </w:pPr>
    </w:p>
    <w:p w14:paraId="3C9BCA2D" w14:textId="77777777" w:rsidR="00C340D6" w:rsidRDefault="00C340D6" w:rsidP="000A7F9F">
      <w:pPr>
        <w:pStyle w:val="aa"/>
        <w:spacing w:line="372" w:lineRule="auto"/>
      </w:pPr>
      <w:r>
        <w:rPr>
          <w:rFonts w:ascii="휴먼명조" w:eastAsia="휴먼명조" w:hint="eastAsia"/>
          <w:sz w:val="30"/>
          <w:szCs w:val="30"/>
        </w:rPr>
        <w:t>A. No. Based on the application and training participation attitude, outstanding trainees will be given priority opportunities to apply for internship interviews.</w:t>
      </w:r>
    </w:p>
    <w:p w14:paraId="3FA7E5BB" w14:textId="77777777" w:rsidR="00C340D6" w:rsidRDefault="00C340D6" w:rsidP="000A7F9F">
      <w:pPr>
        <w:pStyle w:val="aa"/>
        <w:spacing w:line="372" w:lineRule="auto"/>
        <w:ind w:left="488" w:hanging="488"/>
        <w:rPr>
          <w:sz w:val="12"/>
          <w:szCs w:val="12"/>
        </w:rPr>
      </w:pPr>
    </w:p>
    <w:p w14:paraId="2725186B" w14:textId="77777777" w:rsidR="00C340D6" w:rsidRDefault="00C340D6" w:rsidP="000A7F9F">
      <w:pPr>
        <w:pStyle w:val="aa"/>
        <w:spacing w:line="372" w:lineRule="auto"/>
        <w:ind w:left="612" w:hanging="612"/>
      </w:pPr>
      <w:r>
        <w:rPr>
          <w:rFonts w:ascii="휴먼명조" w:eastAsia="휴먼명조" w:hint="eastAsia"/>
          <w:b/>
          <w:sz w:val="30"/>
          <w:szCs w:val="30"/>
        </w:rPr>
        <w:t>Q. What are the evaluation criteria?</w:t>
      </w:r>
    </w:p>
    <w:p w14:paraId="55268069" w14:textId="77777777" w:rsidR="00C340D6" w:rsidRDefault="00C340D6" w:rsidP="000A7F9F">
      <w:pPr>
        <w:pStyle w:val="aa"/>
        <w:spacing w:line="372" w:lineRule="auto"/>
        <w:rPr>
          <w:b/>
          <w:bCs/>
          <w:sz w:val="6"/>
          <w:szCs w:val="6"/>
        </w:rPr>
      </w:pPr>
    </w:p>
    <w:p w14:paraId="4119172F" w14:textId="77777777" w:rsidR="00C340D6" w:rsidRDefault="00C340D6" w:rsidP="000A7F9F">
      <w:pPr>
        <w:pStyle w:val="aa"/>
        <w:spacing w:line="372" w:lineRule="auto"/>
      </w:pPr>
      <w:r>
        <w:rPr>
          <w:rFonts w:ascii="휴먼명조" w:eastAsia="휴먼명조" w:hint="eastAsia"/>
          <w:sz w:val="30"/>
          <w:szCs w:val="30"/>
        </w:rPr>
        <w:t>A. The evaluation consists of (1) the training application form (major and research competency 20%, willingness to settle and work in Korea 40%, Korean communication skills 20%) and (2) training participation (sincerity in training participation 10%, willingness to collaborate and participation attitude 10%).</w:t>
      </w:r>
    </w:p>
    <w:p w14:paraId="7A9B3425" w14:textId="77777777" w:rsidR="00C340D6" w:rsidRDefault="00C340D6" w:rsidP="000A7F9F">
      <w:pPr>
        <w:pStyle w:val="aa"/>
        <w:spacing w:line="372" w:lineRule="auto"/>
        <w:ind w:left="488" w:hanging="488"/>
        <w:rPr>
          <w:sz w:val="12"/>
          <w:szCs w:val="12"/>
        </w:rPr>
      </w:pPr>
    </w:p>
    <w:p w14:paraId="2F2C79FC" w14:textId="77777777" w:rsidR="00C340D6" w:rsidRDefault="00C340D6" w:rsidP="000A7F9F">
      <w:pPr>
        <w:pStyle w:val="aa"/>
        <w:spacing w:line="372" w:lineRule="auto"/>
        <w:ind w:left="612" w:hanging="612"/>
      </w:pPr>
      <w:r>
        <w:rPr>
          <w:rFonts w:ascii="휴먼명조" w:eastAsia="휴먼명조" w:hint="eastAsia"/>
          <w:b/>
          <w:sz w:val="30"/>
          <w:szCs w:val="30"/>
        </w:rPr>
        <w:t>Q. Does this mean that only the 10 selected outstanding trainees will have internship opportunities?</w:t>
      </w:r>
    </w:p>
    <w:p w14:paraId="58508CD7" w14:textId="77777777" w:rsidR="00C340D6" w:rsidRDefault="00C340D6" w:rsidP="000A7F9F">
      <w:pPr>
        <w:pStyle w:val="aa"/>
        <w:spacing w:line="372" w:lineRule="auto"/>
        <w:rPr>
          <w:b/>
          <w:bCs/>
          <w:sz w:val="6"/>
          <w:szCs w:val="6"/>
        </w:rPr>
      </w:pPr>
    </w:p>
    <w:p w14:paraId="2537FB35" w14:textId="77777777" w:rsidR="00C340D6" w:rsidRDefault="00C340D6" w:rsidP="000A7F9F">
      <w:pPr>
        <w:pStyle w:val="aa"/>
        <w:spacing w:line="372" w:lineRule="auto"/>
      </w:pPr>
      <w:r>
        <w:rPr>
          <w:rFonts w:ascii="휴먼명조" w:eastAsia="휴먼명조" w:hint="eastAsia"/>
          <w:sz w:val="30"/>
          <w:szCs w:val="30"/>
        </w:rPr>
        <w:t xml:space="preserve">A. It depends on the companies you apply to. Due to the limited budget, KIRD provides internship operation costs, including salary and related expenses, to companies only for the 10 outstanding trainees. However, some companies may still wish to proceed with internships without KIRD financial support. In such cases, </w:t>
      </w:r>
      <w:r>
        <w:rPr>
          <w:rFonts w:ascii="휴먼명조" w:eastAsia="휴먼명조" w:hint="eastAsia"/>
          <w:sz w:val="30"/>
          <w:szCs w:val="30"/>
        </w:rPr>
        <w:lastRenderedPageBreak/>
        <w:t>interviews may be conducted by those companies after the 10 selected trainees are confirmed.</w:t>
      </w:r>
    </w:p>
    <w:p w14:paraId="6FACF7B1" w14:textId="77777777" w:rsidR="00C340D6" w:rsidRDefault="00C340D6" w:rsidP="000A7F9F">
      <w:pPr>
        <w:pStyle w:val="aa"/>
        <w:spacing w:line="372" w:lineRule="auto"/>
        <w:ind w:left="488" w:hanging="488"/>
        <w:rPr>
          <w:sz w:val="12"/>
          <w:szCs w:val="12"/>
        </w:rPr>
      </w:pPr>
    </w:p>
    <w:p w14:paraId="59A74087"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What kind of training will be provided?</w:t>
      </w:r>
    </w:p>
    <w:p w14:paraId="0063655F" w14:textId="77777777" w:rsidR="00C340D6" w:rsidRDefault="00C340D6" w:rsidP="000A7F9F">
      <w:pPr>
        <w:pStyle w:val="aa"/>
        <w:spacing w:line="372" w:lineRule="auto"/>
        <w:ind w:left="904" w:hanging="904"/>
        <w:rPr>
          <w:sz w:val="6"/>
          <w:szCs w:val="6"/>
        </w:rPr>
      </w:pPr>
    </w:p>
    <w:p w14:paraId="00349753" w14:textId="77777777" w:rsidR="00C340D6" w:rsidRDefault="00C340D6" w:rsidP="000A7F9F">
      <w:pPr>
        <w:pStyle w:val="aa"/>
        <w:spacing w:line="372" w:lineRule="auto"/>
      </w:pPr>
      <w:r>
        <w:rPr>
          <w:rFonts w:ascii="휴먼명조" w:eastAsia="휴먼명조" w:hint="eastAsia"/>
          <w:sz w:val="30"/>
          <w:szCs w:val="30"/>
        </w:rPr>
        <w:t>A. On August 3, training will cover how to explore and apply to companies, including aptitude/personality assessment, company research, personal statement writing, and interview strategies.</w:t>
      </w:r>
    </w:p>
    <w:p w14:paraId="7C9E0C43" w14:textId="77777777" w:rsidR="00C340D6" w:rsidRDefault="00C340D6" w:rsidP="000A7F9F">
      <w:pPr>
        <w:pStyle w:val="aa"/>
        <w:spacing w:line="372" w:lineRule="auto"/>
      </w:pPr>
      <w:r>
        <w:rPr>
          <w:rFonts w:ascii="휴먼명조" w:eastAsia="휴먼명조" w:hint="eastAsia"/>
          <w:sz w:val="30"/>
          <w:szCs w:val="30"/>
        </w:rPr>
        <w:t>A. On August 6, training will cover Korean workplace culture, essential knowledge for working in Korea, such as the Labor Standards Act and sexual harassment prevention, and strategies for cultural adaptation.</w:t>
      </w:r>
    </w:p>
    <w:p w14:paraId="56496EFF" w14:textId="77777777" w:rsidR="00C340D6" w:rsidRDefault="00C340D6" w:rsidP="000A7F9F">
      <w:pPr>
        <w:pStyle w:val="aa"/>
        <w:spacing w:line="372" w:lineRule="auto"/>
        <w:ind w:left="488" w:hanging="488"/>
        <w:rPr>
          <w:sz w:val="12"/>
          <w:szCs w:val="12"/>
        </w:rPr>
      </w:pPr>
    </w:p>
    <w:p w14:paraId="5A340CEB" w14:textId="77777777" w:rsidR="00C340D6" w:rsidRDefault="00C340D6" w:rsidP="000A7F9F">
      <w:pPr>
        <w:pStyle w:val="aa"/>
        <w:spacing w:line="372" w:lineRule="auto"/>
        <w:ind w:left="612" w:hanging="612"/>
      </w:pPr>
      <w:r>
        <w:rPr>
          <w:rFonts w:ascii="휴먼명조" w:eastAsia="휴먼명조" w:hint="eastAsia"/>
          <w:b/>
          <w:sz w:val="30"/>
          <w:szCs w:val="30"/>
        </w:rPr>
        <w:t>Q. How much is the training fee?</w:t>
      </w:r>
    </w:p>
    <w:p w14:paraId="19E07CDF" w14:textId="77777777" w:rsidR="00C340D6" w:rsidRDefault="00C340D6" w:rsidP="000A7F9F">
      <w:pPr>
        <w:pStyle w:val="aa"/>
        <w:spacing w:line="372" w:lineRule="auto"/>
        <w:rPr>
          <w:b/>
          <w:bCs/>
          <w:sz w:val="6"/>
          <w:szCs w:val="6"/>
        </w:rPr>
      </w:pPr>
    </w:p>
    <w:p w14:paraId="54234742" w14:textId="77777777" w:rsidR="00C340D6" w:rsidRDefault="00C340D6" w:rsidP="000A7F9F">
      <w:pPr>
        <w:pStyle w:val="aa"/>
        <w:spacing w:line="372" w:lineRule="auto"/>
      </w:pPr>
      <w:r>
        <w:rPr>
          <w:rFonts w:ascii="휴먼명조" w:eastAsia="휴먼명조" w:hint="eastAsia"/>
          <w:sz w:val="30"/>
          <w:szCs w:val="30"/>
        </w:rPr>
        <w:t>A. The training is free of charge. Lunch and the aptitude/personality assessment fee (KRW 85,000) will also be provided on the training day.</w:t>
      </w:r>
    </w:p>
    <w:p w14:paraId="68719D6B" w14:textId="77777777" w:rsidR="00C340D6" w:rsidRDefault="00C340D6" w:rsidP="000A7F9F">
      <w:pPr>
        <w:pStyle w:val="aa"/>
        <w:spacing w:line="372" w:lineRule="auto"/>
        <w:ind w:left="488" w:hanging="488"/>
        <w:rPr>
          <w:sz w:val="12"/>
          <w:szCs w:val="12"/>
        </w:rPr>
      </w:pPr>
    </w:p>
    <w:p w14:paraId="69B10808" w14:textId="77777777" w:rsidR="00C340D6" w:rsidRDefault="00C340D6" w:rsidP="000A7F9F">
      <w:pPr>
        <w:pStyle w:val="aa"/>
        <w:spacing w:line="372" w:lineRule="auto"/>
        <w:ind w:left="612" w:hanging="612"/>
      </w:pPr>
      <w:r>
        <w:rPr>
          <w:rFonts w:ascii="휴먼명조" w:eastAsia="휴먼명조" w:hint="eastAsia"/>
          <w:b/>
          <w:sz w:val="30"/>
          <w:szCs w:val="30"/>
        </w:rPr>
        <w:t>Q. Where will the training take place?</w:t>
      </w:r>
    </w:p>
    <w:p w14:paraId="478E05E7" w14:textId="77777777" w:rsidR="00C340D6" w:rsidRDefault="00C340D6" w:rsidP="000A7F9F">
      <w:pPr>
        <w:pStyle w:val="aa"/>
        <w:spacing w:line="372" w:lineRule="auto"/>
        <w:rPr>
          <w:b/>
          <w:bCs/>
          <w:sz w:val="6"/>
          <w:szCs w:val="6"/>
        </w:rPr>
      </w:pPr>
    </w:p>
    <w:p w14:paraId="2E855772" w14:textId="77777777" w:rsidR="00C340D6" w:rsidRDefault="00C340D6" w:rsidP="000A7F9F">
      <w:pPr>
        <w:pStyle w:val="aa"/>
        <w:spacing w:line="372" w:lineRule="auto"/>
      </w:pPr>
      <w:r>
        <w:rPr>
          <w:rFonts w:ascii="휴먼명조" w:eastAsia="휴먼명조" w:hint="eastAsia"/>
          <w:sz w:val="30"/>
          <w:szCs w:val="30"/>
        </w:rPr>
        <w:t>A. The training will be held at KIRD Daejeon Center (Large Lecture Room, 11th Floor, Daedeok Tech-Biz Center, 593 Daedeok-daero, Yuseong-gu, Daejeon). Online streaming will not be provided.</w:t>
      </w:r>
    </w:p>
    <w:p w14:paraId="4C7872CD" w14:textId="77777777" w:rsidR="00C340D6" w:rsidRDefault="00C340D6" w:rsidP="000A7F9F">
      <w:pPr>
        <w:pStyle w:val="aa"/>
        <w:spacing w:line="372" w:lineRule="auto"/>
        <w:ind w:left="898" w:hanging="898"/>
        <w:rPr>
          <w:spacing w:val="-10"/>
          <w:sz w:val="30"/>
          <w:szCs w:val="30"/>
        </w:rPr>
      </w:pPr>
    </w:p>
    <w:p w14:paraId="43D8F9C4" w14:textId="77777777" w:rsidR="00C340D6" w:rsidRDefault="00C340D6" w:rsidP="000A7F9F">
      <w:pPr>
        <w:pStyle w:val="aa"/>
        <w:spacing w:line="372" w:lineRule="auto"/>
        <w:ind w:left="488" w:hanging="488"/>
      </w:pPr>
      <w:r>
        <w:rPr>
          <w:rFonts w:ascii="HY헤드라인M" w:eastAsia="HY헤드라인M" w:hAnsi="HY헤드라인M" w:hint="eastAsia"/>
          <w:color w:val="0000FF"/>
          <w:sz w:val="30"/>
          <w:szCs w:val="30"/>
        </w:rPr>
        <w:t>□ Applying to Companies</w:t>
      </w:r>
    </w:p>
    <w:p w14:paraId="75F29F21" w14:textId="77777777" w:rsidR="00C340D6" w:rsidRDefault="00C340D6" w:rsidP="000A7F9F">
      <w:pPr>
        <w:pStyle w:val="aa"/>
        <w:spacing w:line="372" w:lineRule="auto"/>
        <w:ind w:left="488" w:hanging="488"/>
        <w:rPr>
          <w:sz w:val="12"/>
          <w:szCs w:val="12"/>
        </w:rPr>
      </w:pPr>
    </w:p>
    <w:p w14:paraId="77CFA767" w14:textId="77777777" w:rsidR="00C340D6" w:rsidRDefault="00C340D6" w:rsidP="000A7F9F">
      <w:pPr>
        <w:pStyle w:val="aa"/>
        <w:spacing w:line="372" w:lineRule="auto"/>
        <w:ind w:left="612" w:hanging="612"/>
      </w:pPr>
      <w:r>
        <w:rPr>
          <w:rFonts w:ascii="휴먼명조" w:eastAsia="휴먼명조" w:hint="eastAsia"/>
          <w:b/>
          <w:sz w:val="30"/>
          <w:szCs w:val="30"/>
        </w:rPr>
        <w:t>Q. When will I apply to companies?</w:t>
      </w:r>
    </w:p>
    <w:p w14:paraId="74560257" w14:textId="77777777" w:rsidR="00C340D6" w:rsidRDefault="00C340D6" w:rsidP="000A7F9F">
      <w:pPr>
        <w:pStyle w:val="aa"/>
        <w:spacing w:line="372" w:lineRule="auto"/>
        <w:rPr>
          <w:b/>
          <w:bCs/>
          <w:sz w:val="6"/>
          <w:szCs w:val="6"/>
        </w:rPr>
      </w:pPr>
    </w:p>
    <w:p w14:paraId="22A4C16A" w14:textId="77777777" w:rsidR="00C340D6" w:rsidRDefault="00C340D6" w:rsidP="000A7F9F">
      <w:pPr>
        <w:pStyle w:val="aa"/>
        <w:spacing w:line="372" w:lineRule="auto"/>
      </w:pPr>
      <w:r>
        <w:rPr>
          <w:rFonts w:ascii="휴먼명조" w:eastAsia="휴먼명조" w:hint="eastAsia"/>
          <w:sz w:val="30"/>
          <w:szCs w:val="30"/>
        </w:rPr>
        <w:t>A. During the August 3 training session, you will be able to review the job requirements prepared by the companies participating in the internship program. You will then choose the companies you wish to apply to.</w:t>
      </w:r>
    </w:p>
    <w:p w14:paraId="259CB216" w14:textId="77777777" w:rsidR="00C340D6" w:rsidRDefault="00C340D6" w:rsidP="000A7F9F">
      <w:pPr>
        <w:pStyle w:val="aa"/>
        <w:spacing w:line="372" w:lineRule="auto"/>
        <w:ind w:left="488" w:hanging="488"/>
        <w:rPr>
          <w:sz w:val="12"/>
          <w:szCs w:val="12"/>
        </w:rPr>
      </w:pPr>
    </w:p>
    <w:p w14:paraId="0768C0C6" w14:textId="77777777" w:rsidR="00C340D6" w:rsidRDefault="00C340D6" w:rsidP="000A7F9F">
      <w:pPr>
        <w:pStyle w:val="aa"/>
        <w:spacing w:line="372" w:lineRule="auto"/>
        <w:ind w:left="612" w:hanging="612"/>
      </w:pPr>
      <w:r>
        <w:rPr>
          <w:rFonts w:ascii="휴먼명조" w:eastAsia="휴먼명조" w:hint="eastAsia"/>
          <w:b/>
          <w:sz w:val="30"/>
          <w:szCs w:val="30"/>
        </w:rPr>
        <w:t>Q. How many companies can I apply to?</w:t>
      </w:r>
    </w:p>
    <w:p w14:paraId="58B82A0B" w14:textId="77777777" w:rsidR="00C340D6" w:rsidRDefault="00C340D6" w:rsidP="000A7F9F">
      <w:pPr>
        <w:pStyle w:val="aa"/>
        <w:spacing w:line="372" w:lineRule="auto"/>
        <w:rPr>
          <w:b/>
          <w:bCs/>
          <w:sz w:val="6"/>
          <w:szCs w:val="6"/>
        </w:rPr>
      </w:pPr>
    </w:p>
    <w:p w14:paraId="2C31D817" w14:textId="77777777" w:rsidR="00C340D6" w:rsidRDefault="00C340D6" w:rsidP="000A7F9F">
      <w:pPr>
        <w:pStyle w:val="aa"/>
        <w:spacing w:line="372" w:lineRule="auto"/>
      </w:pPr>
      <w:r>
        <w:rPr>
          <w:rFonts w:ascii="휴먼명조" w:eastAsia="휴먼명조" w:hint="eastAsia"/>
          <w:sz w:val="30"/>
          <w:szCs w:val="30"/>
        </w:rPr>
        <w:t>A. You may select up to two companies: your first-choice company and your second-choice company. If there is only one company you wish to apply to, you do not have to select a second-choice company.</w:t>
      </w:r>
    </w:p>
    <w:p w14:paraId="0F3BBA02" w14:textId="77777777" w:rsidR="00C340D6" w:rsidRDefault="00C340D6" w:rsidP="000A7F9F">
      <w:pPr>
        <w:pStyle w:val="aa"/>
        <w:spacing w:line="372" w:lineRule="auto"/>
        <w:ind w:left="488" w:hanging="488"/>
        <w:rPr>
          <w:sz w:val="12"/>
          <w:szCs w:val="12"/>
        </w:rPr>
      </w:pPr>
    </w:p>
    <w:p w14:paraId="015B956E" w14:textId="77777777" w:rsidR="00C340D6" w:rsidRDefault="00C340D6" w:rsidP="000A7F9F">
      <w:pPr>
        <w:pStyle w:val="aa"/>
        <w:spacing w:line="372" w:lineRule="auto"/>
        <w:ind w:left="612" w:hanging="612"/>
      </w:pPr>
      <w:r>
        <w:rPr>
          <w:rFonts w:ascii="휴먼명조" w:eastAsia="휴먼명조" w:hint="eastAsia"/>
          <w:b/>
          <w:sz w:val="30"/>
          <w:szCs w:val="30"/>
        </w:rPr>
        <w:t>Q. What happens if many students apply to the same company and the same position?</w:t>
      </w:r>
    </w:p>
    <w:p w14:paraId="31804101" w14:textId="77777777" w:rsidR="00C340D6" w:rsidRDefault="00C340D6" w:rsidP="000A7F9F">
      <w:pPr>
        <w:pStyle w:val="aa"/>
        <w:spacing w:line="372" w:lineRule="auto"/>
        <w:rPr>
          <w:b/>
          <w:bCs/>
          <w:sz w:val="6"/>
          <w:szCs w:val="6"/>
        </w:rPr>
      </w:pPr>
    </w:p>
    <w:p w14:paraId="204A8501" w14:textId="77777777" w:rsidR="00C340D6" w:rsidRDefault="00C340D6" w:rsidP="000A7F9F">
      <w:pPr>
        <w:pStyle w:val="aa"/>
        <w:spacing w:line="372" w:lineRule="auto"/>
      </w:pPr>
      <w:r>
        <w:rPr>
          <w:rFonts w:ascii="휴먼명조" w:eastAsia="휴먼명조" w:hint="eastAsia"/>
          <w:sz w:val="30"/>
          <w:szCs w:val="30"/>
        </w:rPr>
        <w:t>A. In that case, multiple students may be interviewed by the same company. However, only one person will be selected for each position.</w:t>
      </w:r>
    </w:p>
    <w:p w14:paraId="65DD3AD6" w14:textId="77777777" w:rsidR="00C340D6" w:rsidRDefault="00C340D6" w:rsidP="000A7F9F">
      <w:pPr>
        <w:pStyle w:val="aa"/>
        <w:spacing w:line="372" w:lineRule="auto"/>
        <w:ind w:left="488" w:hanging="488"/>
        <w:rPr>
          <w:sz w:val="12"/>
          <w:szCs w:val="12"/>
        </w:rPr>
      </w:pPr>
    </w:p>
    <w:p w14:paraId="7327002A" w14:textId="77777777" w:rsidR="00C340D6" w:rsidRDefault="00C340D6" w:rsidP="000A7F9F">
      <w:pPr>
        <w:pStyle w:val="aa"/>
        <w:spacing w:line="372" w:lineRule="auto"/>
        <w:ind w:left="612" w:hanging="612"/>
      </w:pPr>
      <w:r>
        <w:rPr>
          <w:rFonts w:ascii="휴먼명조" w:eastAsia="휴먼명조" w:hint="eastAsia"/>
          <w:b/>
          <w:sz w:val="30"/>
          <w:szCs w:val="30"/>
        </w:rPr>
        <w:t xml:space="preserve">Q. I do not have a TOPIK score. Can I still apply to a company </w:t>
      </w:r>
      <w:r>
        <w:rPr>
          <w:rFonts w:ascii="휴먼명조" w:eastAsia="휴먼명조" w:hint="eastAsia"/>
          <w:b/>
          <w:sz w:val="30"/>
          <w:szCs w:val="30"/>
        </w:rPr>
        <w:lastRenderedPageBreak/>
        <w:t>that requires TOPIK?</w:t>
      </w:r>
    </w:p>
    <w:p w14:paraId="3A3E3A4D" w14:textId="77777777" w:rsidR="00C340D6" w:rsidRDefault="00C340D6" w:rsidP="000A7F9F">
      <w:pPr>
        <w:pStyle w:val="aa"/>
        <w:spacing w:line="372" w:lineRule="auto"/>
        <w:rPr>
          <w:b/>
          <w:bCs/>
          <w:sz w:val="6"/>
          <w:szCs w:val="6"/>
        </w:rPr>
      </w:pPr>
    </w:p>
    <w:p w14:paraId="004F7D4F" w14:textId="77777777" w:rsidR="00C340D6" w:rsidRDefault="00C340D6" w:rsidP="000A7F9F">
      <w:pPr>
        <w:pStyle w:val="aa"/>
        <w:spacing w:line="372" w:lineRule="auto"/>
      </w:pPr>
      <w:r>
        <w:rPr>
          <w:rFonts w:ascii="휴먼명조" w:eastAsia="휴먼명조" w:hint="eastAsia"/>
          <w:sz w:val="30"/>
          <w:szCs w:val="30"/>
        </w:rPr>
        <w:t>A. If you believe that your Korean language ability is very strong, you will not be prevented from applying. However, you may be rejected during the document screening or interview process.</w:t>
      </w:r>
    </w:p>
    <w:p w14:paraId="0486F14E" w14:textId="77777777" w:rsidR="00C340D6" w:rsidRDefault="00C340D6" w:rsidP="000A7F9F">
      <w:pPr>
        <w:pStyle w:val="aa"/>
        <w:spacing w:line="372" w:lineRule="auto"/>
        <w:ind w:left="898" w:hanging="898"/>
        <w:rPr>
          <w:spacing w:val="-10"/>
          <w:sz w:val="30"/>
          <w:szCs w:val="30"/>
        </w:rPr>
      </w:pPr>
    </w:p>
    <w:p w14:paraId="47E3FA41" w14:textId="77777777" w:rsidR="00C340D6" w:rsidRDefault="00C340D6" w:rsidP="000A7F9F">
      <w:pPr>
        <w:pStyle w:val="aa"/>
        <w:spacing w:line="372" w:lineRule="auto"/>
        <w:ind w:left="488" w:hanging="488"/>
      </w:pPr>
      <w:r>
        <w:rPr>
          <w:rFonts w:ascii="HY헤드라인M" w:eastAsia="HY헤드라인M" w:hAnsi="HY헤드라인M" w:hint="eastAsia"/>
          <w:color w:val="0000FF"/>
          <w:sz w:val="30"/>
          <w:szCs w:val="30"/>
        </w:rPr>
        <w:t>□ Interview Evaluation</w:t>
      </w:r>
    </w:p>
    <w:p w14:paraId="10046B51" w14:textId="77777777" w:rsidR="00C340D6" w:rsidRDefault="00C340D6" w:rsidP="000A7F9F">
      <w:pPr>
        <w:pStyle w:val="aa"/>
        <w:spacing w:line="372" w:lineRule="auto"/>
        <w:ind w:left="488" w:hanging="488"/>
        <w:rPr>
          <w:sz w:val="12"/>
          <w:szCs w:val="12"/>
        </w:rPr>
      </w:pPr>
    </w:p>
    <w:p w14:paraId="1495ABA4" w14:textId="77777777" w:rsidR="00C340D6" w:rsidRDefault="00C340D6" w:rsidP="000A7F9F">
      <w:pPr>
        <w:pStyle w:val="aa"/>
        <w:spacing w:line="372" w:lineRule="auto"/>
        <w:ind w:left="612" w:hanging="612"/>
      </w:pPr>
      <w:r>
        <w:rPr>
          <w:rFonts w:ascii="휴먼명조" w:eastAsia="휴먼명조" w:hint="eastAsia"/>
          <w:b/>
          <w:sz w:val="30"/>
          <w:szCs w:val="30"/>
        </w:rPr>
        <w:t>Q. If I am selected as an outstanding trainee, am I guaranteed an interview?</w:t>
      </w:r>
    </w:p>
    <w:p w14:paraId="4CE6624F" w14:textId="77777777" w:rsidR="00C340D6" w:rsidRDefault="00C340D6" w:rsidP="000A7F9F">
      <w:pPr>
        <w:pStyle w:val="aa"/>
        <w:spacing w:line="372" w:lineRule="auto"/>
        <w:rPr>
          <w:b/>
          <w:bCs/>
          <w:sz w:val="6"/>
          <w:szCs w:val="6"/>
        </w:rPr>
      </w:pPr>
    </w:p>
    <w:p w14:paraId="3D563F39" w14:textId="77777777" w:rsidR="00C340D6" w:rsidRDefault="00C340D6" w:rsidP="000A7F9F">
      <w:pPr>
        <w:pStyle w:val="aa"/>
        <w:spacing w:line="372" w:lineRule="auto"/>
      </w:pPr>
      <w:r>
        <w:rPr>
          <w:rFonts w:ascii="휴먼명조" w:eastAsia="휴먼명조" w:hint="eastAsia"/>
          <w:sz w:val="30"/>
          <w:szCs w:val="30"/>
        </w:rPr>
        <w:t>A. No. Outstanding trainees are given priority for interviews, but the company will first conduct a document screening and then decide whether to proceed with an interview.</w:t>
      </w:r>
    </w:p>
    <w:p w14:paraId="30C45556" w14:textId="77777777" w:rsidR="00C340D6" w:rsidRDefault="00C340D6" w:rsidP="000A7F9F">
      <w:pPr>
        <w:pStyle w:val="aa"/>
        <w:spacing w:line="372" w:lineRule="auto"/>
        <w:ind w:left="488" w:hanging="488"/>
        <w:rPr>
          <w:b/>
          <w:bCs/>
          <w:sz w:val="12"/>
          <w:szCs w:val="12"/>
        </w:rPr>
      </w:pPr>
    </w:p>
    <w:p w14:paraId="770A7FBB"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Where and how will the interview be conducted?</w:t>
      </w:r>
    </w:p>
    <w:p w14:paraId="68D331AD" w14:textId="77777777" w:rsidR="00C340D6" w:rsidRDefault="00C340D6" w:rsidP="000A7F9F">
      <w:pPr>
        <w:pStyle w:val="aa"/>
        <w:spacing w:line="372" w:lineRule="auto"/>
        <w:rPr>
          <w:b/>
          <w:bCs/>
          <w:sz w:val="6"/>
          <w:szCs w:val="6"/>
        </w:rPr>
      </w:pPr>
    </w:p>
    <w:p w14:paraId="0925A6B9" w14:textId="34FC2F46" w:rsidR="00C340D6" w:rsidRDefault="00C340D6" w:rsidP="000A7F9F">
      <w:pPr>
        <w:pStyle w:val="aa"/>
        <w:spacing w:line="372" w:lineRule="auto"/>
      </w:pPr>
      <w:r>
        <w:rPr>
          <w:rFonts w:ascii="휴먼명조" w:eastAsia="휴먼명조" w:hint="eastAsia"/>
          <w:sz w:val="30"/>
          <w:szCs w:val="30"/>
        </w:rPr>
        <w:t>A. Interviews will be conducted via Google Meet. Once you select your preferred schedule on the platform, a Google Meet invitation email will be sent to the applicant.</w:t>
      </w:r>
    </w:p>
    <w:p w14:paraId="0479B7C4" w14:textId="77777777" w:rsidR="00C340D6" w:rsidRDefault="00C340D6" w:rsidP="000A7F9F">
      <w:pPr>
        <w:pStyle w:val="aa"/>
        <w:spacing w:line="372" w:lineRule="auto"/>
        <w:ind w:left="488" w:hanging="488"/>
        <w:rPr>
          <w:b/>
          <w:bCs/>
          <w:sz w:val="12"/>
          <w:szCs w:val="12"/>
        </w:rPr>
      </w:pPr>
    </w:p>
    <w:p w14:paraId="4C8B824A"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When will interviews take place?</w:t>
      </w:r>
    </w:p>
    <w:p w14:paraId="1F12318B" w14:textId="77777777" w:rsidR="00C340D6" w:rsidRDefault="00C340D6" w:rsidP="000A7F9F">
      <w:pPr>
        <w:pStyle w:val="aa"/>
        <w:spacing w:line="372" w:lineRule="auto"/>
        <w:rPr>
          <w:b/>
          <w:bCs/>
          <w:sz w:val="6"/>
          <w:szCs w:val="6"/>
        </w:rPr>
      </w:pPr>
    </w:p>
    <w:p w14:paraId="1803611D" w14:textId="77777777" w:rsidR="00C340D6" w:rsidRDefault="00C340D6" w:rsidP="000A7F9F">
      <w:pPr>
        <w:pStyle w:val="aa"/>
        <w:spacing w:line="372" w:lineRule="auto"/>
      </w:pPr>
      <w:r>
        <w:rPr>
          <w:rFonts w:ascii="휴먼명조" w:eastAsia="휴먼명조" w:hint="eastAsia"/>
          <w:sz w:val="30"/>
          <w:szCs w:val="30"/>
        </w:rPr>
        <w:t>A. Interviews will be held between August 11 and August 25, within the dates assigned for each round.</w:t>
      </w:r>
    </w:p>
    <w:p w14:paraId="54B1512D" w14:textId="77777777" w:rsidR="00C340D6" w:rsidRDefault="00C340D6" w:rsidP="000A7F9F">
      <w:pPr>
        <w:pStyle w:val="aa"/>
        <w:spacing w:line="352" w:lineRule="auto"/>
        <w:ind w:left="1232" w:hanging="598"/>
        <w:rPr>
          <w:sz w:val="6"/>
          <w:szCs w:val="6"/>
        </w:rPr>
      </w:pPr>
    </w:p>
    <w:p w14:paraId="31841BAB" w14:textId="77777777" w:rsidR="00C340D6" w:rsidRDefault="00C340D6" w:rsidP="000A7F9F">
      <w:pPr>
        <w:pStyle w:val="aa"/>
        <w:spacing w:line="352" w:lineRule="auto"/>
      </w:pPr>
      <w:r>
        <w:rPr>
          <w:rFonts w:ascii="휴먼명조" w:eastAsia="KoPub돋움체 Medium" w:hAnsi="휴먼명조" w:hint="eastAsia"/>
          <w:spacing w:val="-18"/>
          <w:sz w:val="30"/>
          <w:szCs w:val="22"/>
        </w:rPr>
        <w:lastRenderedPageBreak/>
        <w:t>Interview rounds: August 11-12 (Round 1), August 13-14 (Round 2), August 20-21 (Round 3), and August 24-25 (Round 4).</w:t>
      </w:r>
    </w:p>
    <w:p w14:paraId="34262D50" w14:textId="77777777" w:rsidR="00C340D6" w:rsidRDefault="00C340D6" w:rsidP="000A7F9F">
      <w:pPr>
        <w:pStyle w:val="aa"/>
        <w:spacing w:line="372" w:lineRule="auto"/>
        <w:rPr>
          <w:b/>
          <w:bCs/>
          <w:sz w:val="6"/>
          <w:szCs w:val="6"/>
        </w:rPr>
      </w:pPr>
    </w:p>
    <w:p w14:paraId="37A526C3" w14:textId="77777777" w:rsidR="00C340D6" w:rsidRDefault="00C340D6" w:rsidP="000A7F9F">
      <w:pPr>
        <w:pStyle w:val="aa"/>
        <w:spacing w:line="372" w:lineRule="auto"/>
      </w:pPr>
      <w:r>
        <w:rPr>
          <w:rFonts w:ascii="휴먼명조" w:eastAsia="휴먼명조" w:hint="eastAsia"/>
          <w:sz w:val="30"/>
          <w:szCs w:val="30"/>
        </w:rPr>
        <w:t>A. Depending on each company’s circumstances, interviews may be scheduled early in the morning, late in the evening, or at night.</w:t>
      </w:r>
    </w:p>
    <w:p w14:paraId="55CCD25E" w14:textId="77777777" w:rsidR="00C340D6" w:rsidRDefault="00C340D6" w:rsidP="000A7F9F">
      <w:pPr>
        <w:pStyle w:val="aa"/>
        <w:spacing w:line="372" w:lineRule="auto"/>
        <w:ind w:left="488" w:hanging="488"/>
        <w:rPr>
          <w:color w:val="0000FF"/>
          <w:sz w:val="12"/>
          <w:szCs w:val="12"/>
        </w:rPr>
      </w:pPr>
    </w:p>
    <w:p w14:paraId="2DAF3D96" w14:textId="77777777" w:rsidR="00C340D6" w:rsidRDefault="00C340D6" w:rsidP="000A7F9F">
      <w:pPr>
        <w:pStyle w:val="aa"/>
        <w:spacing w:line="372" w:lineRule="auto"/>
        <w:ind w:left="612" w:hanging="612"/>
      </w:pPr>
      <w:r>
        <w:rPr>
          <w:rFonts w:ascii="휴먼명조" w:eastAsia="휴먼명조" w:hint="eastAsia"/>
          <w:b/>
          <w:sz w:val="30"/>
          <w:szCs w:val="30"/>
        </w:rPr>
        <w:t>Q. Why are there interview rounds from Round 1 to Round 4?</w:t>
      </w:r>
    </w:p>
    <w:p w14:paraId="36DA6A60" w14:textId="77777777" w:rsidR="00C340D6" w:rsidRDefault="00C340D6" w:rsidP="000A7F9F">
      <w:pPr>
        <w:pStyle w:val="aa"/>
        <w:spacing w:line="372" w:lineRule="auto"/>
        <w:rPr>
          <w:b/>
          <w:bCs/>
          <w:sz w:val="6"/>
          <w:szCs w:val="6"/>
        </w:rPr>
      </w:pPr>
    </w:p>
    <w:p w14:paraId="742FB844" w14:textId="77777777" w:rsidR="00C340D6" w:rsidRDefault="00C340D6" w:rsidP="000A7F9F">
      <w:pPr>
        <w:pStyle w:val="aa"/>
        <w:spacing w:line="372" w:lineRule="auto"/>
      </w:pPr>
      <w:r>
        <w:rPr>
          <w:rFonts w:ascii="휴먼명조" w:eastAsia="휴먼명조" w:hint="eastAsia"/>
          <w:sz w:val="30"/>
          <w:szCs w:val="30"/>
        </w:rPr>
        <w:t>A. In Round 1, the 10 selected trainees will apply to their first-choice companies. If a trainee is not selected after the company interview, they will apply to their second-choice company, and Round 2 will begin at that point. In addition to the 10 selected trainees, at least 10 waitlisted candidates are expected to be selected. If initially selected trainees are not selected after interviews, waitlisted candidates will receive the next interview opportunities. In Rounds 3 and 4, those trainees may receive opportunities to interview.</w:t>
      </w:r>
    </w:p>
    <w:p w14:paraId="65BD0F46" w14:textId="77777777" w:rsidR="00C340D6" w:rsidRDefault="00C340D6" w:rsidP="000A7F9F">
      <w:pPr>
        <w:pStyle w:val="aa"/>
        <w:spacing w:line="372" w:lineRule="auto"/>
        <w:ind w:left="898" w:hanging="898"/>
        <w:rPr>
          <w:sz w:val="6"/>
          <w:szCs w:val="6"/>
        </w:rPr>
      </w:pPr>
    </w:p>
    <w:p w14:paraId="20FFD2F6"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I was not selected as one of the 10 outstanding trainees, but I was informed that I am on the waitlist. When will I be given an interview opportunity?</w:t>
      </w:r>
    </w:p>
    <w:p w14:paraId="114CFBBD" w14:textId="77777777" w:rsidR="00C340D6" w:rsidRDefault="00C340D6" w:rsidP="000A7F9F">
      <w:pPr>
        <w:pStyle w:val="aa"/>
        <w:spacing w:line="372" w:lineRule="auto"/>
        <w:rPr>
          <w:b/>
          <w:bCs/>
          <w:sz w:val="6"/>
          <w:szCs w:val="6"/>
        </w:rPr>
      </w:pPr>
    </w:p>
    <w:p w14:paraId="5162495E" w14:textId="77777777" w:rsidR="00C340D6" w:rsidRDefault="00C340D6" w:rsidP="000A7F9F">
      <w:pPr>
        <w:pStyle w:val="aa"/>
        <w:spacing w:line="372" w:lineRule="auto"/>
      </w:pPr>
      <w:r>
        <w:rPr>
          <w:rFonts w:ascii="휴먼명조" w:eastAsia="휴먼명조" w:hint="eastAsia"/>
          <w:sz w:val="30"/>
          <w:szCs w:val="30"/>
        </w:rPr>
        <w:t xml:space="preserve">A. Outstanding trainees may also be rejected after interviews. If that happens, waitlisted candidates may be given interview </w:t>
      </w:r>
      <w:r>
        <w:rPr>
          <w:rFonts w:ascii="휴먼명조" w:eastAsia="휴먼명조" w:hint="eastAsia"/>
          <w:sz w:val="30"/>
          <w:szCs w:val="30"/>
        </w:rPr>
        <w:lastRenderedPageBreak/>
        <w:t>opportunities. Please understand that the timing may vary depending on the detailed interview schedule.</w:t>
      </w:r>
    </w:p>
    <w:p w14:paraId="42A56E78" w14:textId="77777777" w:rsidR="00C340D6" w:rsidRDefault="00C340D6" w:rsidP="000A7F9F">
      <w:pPr>
        <w:pStyle w:val="aa"/>
        <w:spacing w:line="372" w:lineRule="auto"/>
        <w:ind w:left="488" w:hanging="488"/>
        <w:rPr>
          <w:sz w:val="12"/>
          <w:szCs w:val="12"/>
        </w:rPr>
      </w:pPr>
    </w:p>
    <w:p w14:paraId="5F8BCAD5" w14:textId="77777777" w:rsidR="00C340D6" w:rsidRDefault="00C340D6" w:rsidP="000A7F9F">
      <w:pPr>
        <w:pStyle w:val="aa"/>
        <w:spacing w:line="372" w:lineRule="auto"/>
        <w:ind w:left="612" w:hanging="612"/>
      </w:pPr>
      <w:r>
        <w:rPr>
          <w:rFonts w:ascii="휴먼명조" w:eastAsia="휴먼명조" w:hint="eastAsia"/>
          <w:b/>
          <w:sz w:val="30"/>
          <w:szCs w:val="30"/>
        </w:rPr>
        <w:t>Q. If I complete an interview, will I be hired as an intern immediately?</w:t>
      </w:r>
    </w:p>
    <w:p w14:paraId="10F13409" w14:textId="77777777" w:rsidR="00C340D6" w:rsidRDefault="00C340D6" w:rsidP="000A7F9F">
      <w:pPr>
        <w:pStyle w:val="aa"/>
        <w:spacing w:line="372" w:lineRule="auto"/>
        <w:rPr>
          <w:b/>
          <w:bCs/>
          <w:sz w:val="6"/>
          <w:szCs w:val="6"/>
        </w:rPr>
      </w:pPr>
    </w:p>
    <w:p w14:paraId="1065EAE7" w14:textId="77777777" w:rsidR="00C340D6" w:rsidRDefault="00C340D6" w:rsidP="000A7F9F">
      <w:pPr>
        <w:pStyle w:val="aa"/>
        <w:spacing w:line="372" w:lineRule="auto"/>
      </w:pPr>
      <w:r>
        <w:rPr>
          <w:rFonts w:ascii="휴먼명조" w:eastAsia="휴먼명조" w:hint="eastAsia"/>
          <w:sz w:val="30"/>
          <w:szCs w:val="30"/>
        </w:rPr>
        <w:t>A. No. After the interview, the company will decide whether to hire you.</w:t>
      </w:r>
    </w:p>
    <w:p w14:paraId="30F16B26" w14:textId="77777777" w:rsidR="00C340D6" w:rsidRDefault="00C340D6" w:rsidP="000A7F9F">
      <w:pPr>
        <w:pStyle w:val="aa"/>
        <w:spacing w:line="372" w:lineRule="auto"/>
        <w:ind w:left="488" w:hanging="488"/>
        <w:rPr>
          <w:sz w:val="12"/>
          <w:szCs w:val="12"/>
        </w:rPr>
      </w:pPr>
    </w:p>
    <w:p w14:paraId="38A8525E" w14:textId="77777777" w:rsidR="00C340D6" w:rsidRDefault="00C340D6" w:rsidP="000A7F9F">
      <w:pPr>
        <w:pStyle w:val="aa"/>
        <w:spacing w:line="372" w:lineRule="auto"/>
        <w:ind w:left="612" w:hanging="612"/>
      </w:pPr>
      <w:r>
        <w:rPr>
          <w:rFonts w:ascii="휴먼명조" w:eastAsia="휴먼명조" w:hint="eastAsia"/>
          <w:b/>
          <w:sz w:val="30"/>
          <w:szCs w:val="30"/>
        </w:rPr>
        <w:t>Q. Should I ask the company whether I passed or failed the interview?</w:t>
      </w:r>
    </w:p>
    <w:p w14:paraId="2C6CB784" w14:textId="77777777" w:rsidR="00C340D6" w:rsidRDefault="00C340D6" w:rsidP="000A7F9F">
      <w:pPr>
        <w:pStyle w:val="aa"/>
        <w:spacing w:line="372" w:lineRule="auto"/>
        <w:rPr>
          <w:b/>
          <w:bCs/>
          <w:sz w:val="6"/>
          <w:szCs w:val="6"/>
        </w:rPr>
      </w:pPr>
    </w:p>
    <w:p w14:paraId="61C914D9" w14:textId="77777777" w:rsidR="00C340D6" w:rsidRDefault="00C340D6" w:rsidP="000A7F9F">
      <w:pPr>
        <w:pStyle w:val="aa"/>
        <w:spacing w:line="372" w:lineRule="auto"/>
      </w:pPr>
      <w:r>
        <w:rPr>
          <w:rFonts w:ascii="휴먼명조" w:eastAsia="휴먼명조" w:hint="eastAsia"/>
          <w:sz w:val="30"/>
          <w:szCs w:val="30"/>
        </w:rPr>
        <w:t>A. No. KIRD will inform you of the interview results.</w:t>
      </w:r>
    </w:p>
    <w:p w14:paraId="7A31B720" w14:textId="77777777" w:rsidR="00C340D6" w:rsidRDefault="00C340D6" w:rsidP="000A7F9F">
      <w:pPr>
        <w:pStyle w:val="aa"/>
        <w:spacing w:line="372" w:lineRule="auto"/>
        <w:ind w:left="488" w:hanging="488"/>
        <w:rPr>
          <w:color w:val="0000FF"/>
          <w:sz w:val="30"/>
          <w:szCs w:val="30"/>
        </w:rPr>
      </w:pPr>
    </w:p>
    <w:p w14:paraId="604B2ED9" w14:textId="77777777" w:rsidR="00C340D6" w:rsidRDefault="00C340D6" w:rsidP="000A7F9F">
      <w:pPr>
        <w:pStyle w:val="aa"/>
        <w:spacing w:line="372" w:lineRule="auto"/>
        <w:ind w:left="488" w:hanging="488"/>
      </w:pPr>
      <w:r>
        <w:rPr>
          <w:rFonts w:ascii="HY헤드라인M" w:eastAsia="HY헤드라인M" w:hAnsi="HY헤드라인M" w:hint="eastAsia"/>
          <w:color w:val="0000FF"/>
          <w:sz w:val="30"/>
          <w:szCs w:val="30"/>
        </w:rPr>
        <w:t>□ Internship Operation</w:t>
      </w:r>
    </w:p>
    <w:p w14:paraId="3F512E26" w14:textId="77777777" w:rsidR="00C340D6" w:rsidRDefault="00C340D6" w:rsidP="000A7F9F">
      <w:pPr>
        <w:pStyle w:val="aa"/>
        <w:spacing w:line="372" w:lineRule="auto"/>
        <w:ind w:left="488" w:hanging="488"/>
        <w:rPr>
          <w:sz w:val="12"/>
          <w:szCs w:val="12"/>
        </w:rPr>
      </w:pPr>
    </w:p>
    <w:p w14:paraId="28643030"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When will the internship begin after I pass the interview?</w:t>
      </w:r>
    </w:p>
    <w:p w14:paraId="269966C0" w14:textId="77777777" w:rsidR="00C340D6" w:rsidRDefault="00C340D6" w:rsidP="000A7F9F">
      <w:pPr>
        <w:pStyle w:val="aa"/>
        <w:spacing w:line="372" w:lineRule="auto"/>
        <w:rPr>
          <w:b/>
          <w:bCs/>
          <w:sz w:val="6"/>
          <w:szCs w:val="6"/>
        </w:rPr>
      </w:pPr>
    </w:p>
    <w:p w14:paraId="660787E6" w14:textId="77777777" w:rsidR="00C340D6" w:rsidRDefault="00C340D6" w:rsidP="000A7F9F">
      <w:pPr>
        <w:pStyle w:val="aa"/>
        <w:spacing w:line="372" w:lineRule="auto"/>
      </w:pPr>
      <w:r>
        <w:rPr>
          <w:rFonts w:ascii="휴먼명조" w:eastAsia="휴먼명조" w:hint="eastAsia"/>
          <w:sz w:val="30"/>
          <w:szCs w:val="30"/>
        </w:rPr>
        <w:t>A. Unless there are special circumstances, the internship will begin on September 1 and end on November 30.</w:t>
      </w:r>
    </w:p>
    <w:p w14:paraId="49F56C94" w14:textId="77777777" w:rsidR="00C340D6" w:rsidRDefault="00C340D6" w:rsidP="000A7F9F">
      <w:pPr>
        <w:pStyle w:val="aa"/>
        <w:spacing w:line="372" w:lineRule="auto"/>
        <w:ind w:left="488" w:hanging="488"/>
        <w:rPr>
          <w:sz w:val="12"/>
          <w:szCs w:val="12"/>
        </w:rPr>
      </w:pPr>
    </w:p>
    <w:p w14:paraId="6753446D"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I passed the interview, but I have not received my visa yet. What should I do?</w:t>
      </w:r>
    </w:p>
    <w:p w14:paraId="00750190" w14:textId="77777777" w:rsidR="00C340D6" w:rsidRDefault="00C340D6" w:rsidP="000A7F9F">
      <w:pPr>
        <w:pStyle w:val="aa"/>
        <w:spacing w:line="372" w:lineRule="auto"/>
        <w:rPr>
          <w:b/>
          <w:bCs/>
          <w:sz w:val="6"/>
          <w:szCs w:val="6"/>
        </w:rPr>
      </w:pPr>
    </w:p>
    <w:p w14:paraId="23C99D5F" w14:textId="77777777" w:rsidR="00C340D6" w:rsidRDefault="00C340D6" w:rsidP="000A7F9F">
      <w:pPr>
        <w:pStyle w:val="aa"/>
        <w:spacing w:line="372" w:lineRule="auto"/>
      </w:pPr>
      <w:r>
        <w:rPr>
          <w:rFonts w:ascii="휴먼명조" w:eastAsia="휴먼명조" w:hint="eastAsia"/>
          <w:sz w:val="30"/>
          <w:szCs w:val="30"/>
        </w:rPr>
        <w:t xml:space="preserve">A. To avoid administrative issues, we recommend starting the internship after your K-STAR (F-2-7S) visa has been issued. If </w:t>
      </w:r>
      <w:r>
        <w:rPr>
          <w:rFonts w:ascii="휴먼명조" w:eastAsia="휴먼명조" w:hint="eastAsia"/>
          <w:sz w:val="30"/>
          <w:szCs w:val="30"/>
        </w:rPr>
        <w:lastRenderedPageBreak/>
        <w:t>you are unable to start on September 1, your internship salary for that month will be prorated based on the actual number of days worked.</w:t>
      </w:r>
    </w:p>
    <w:p w14:paraId="08A717DD" w14:textId="77777777" w:rsidR="00C340D6" w:rsidRDefault="00C340D6" w:rsidP="000A7F9F">
      <w:pPr>
        <w:pStyle w:val="aa"/>
        <w:spacing w:line="372" w:lineRule="auto"/>
        <w:ind w:left="488" w:hanging="488"/>
        <w:rPr>
          <w:sz w:val="12"/>
          <w:szCs w:val="12"/>
        </w:rPr>
      </w:pPr>
    </w:p>
    <w:p w14:paraId="0D4B29CE"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Do I have to submit activity reports to KIRD?</w:t>
      </w:r>
    </w:p>
    <w:p w14:paraId="178F7B9F" w14:textId="77777777" w:rsidR="00C340D6" w:rsidRDefault="00C340D6" w:rsidP="000A7F9F">
      <w:pPr>
        <w:pStyle w:val="aa"/>
        <w:spacing w:line="372" w:lineRule="auto"/>
        <w:rPr>
          <w:b/>
          <w:bCs/>
          <w:sz w:val="6"/>
          <w:szCs w:val="6"/>
        </w:rPr>
      </w:pPr>
    </w:p>
    <w:p w14:paraId="7686524C" w14:textId="77777777" w:rsidR="00C340D6" w:rsidRDefault="00C340D6" w:rsidP="000A7F9F">
      <w:pPr>
        <w:pStyle w:val="aa"/>
        <w:spacing w:line="372" w:lineRule="auto"/>
      </w:pPr>
      <w:r>
        <w:rPr>
          <w:rFonts w:ascii="휴먼명조" w:eastAsia="휴먼명조" w:hint="eastAsia"/>
          <w:sz w:val="30"/>
          <w:szCs w:val="30"/>
        </w:rPr>
        <w:t>A. Yes. All activity reports must be written by the applicant. The final report must also be written by the applicant. Further details will be provided separately to the final selected interns.</w:t>
      </w:r>
    </w:p>
    <w:p w14:paraId="1A101367" w14:textId="77777777" w:rsidR="00C340D6" w:rsidRDefault="00C340D6" w:rsidP="000A7F9F">
      <w:pPr>
        <w:pStyle w:val="aa"/>
        <w:spacing w:line="372" w:lineRule="auto"/>
        <w:ind w:left="488" w:hanging="488"/>
        <w:rPr>
          <w:sz w:val="12"/>
          <w:szCs w:val="12"/>
        </w:rPr>
      </w:pPr>
    </w:p>
    <w:p w14:paraId="75C513EE"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Why will KIRD visit during the internship period?</w:t>
      </w:r>
    </w:p>
    <w:p w14:paraId="249A9689" w14:textId="77777777" w:rsidR="00C340D6" w:rsidRDefault="00C340D6" w:rsidP="000A7F9F">
      <w:pPr>
        <w:pStyle w:val="aa"/>
        <w:spacing w:line="372" w:lineRule="auto"/>
        <w:rPr>
          <w:b/>
          <w:bCs/>
          <w:sz w:val="6"/>
          <w:szCs w:val="6"/>
        </w:rPr>
      </w:pPr>
    </w:p>
    <w:p w14:paraId="598DD006" w14:textId="77777777" w:rsidR="00C340D6" w:rsidRDefault="00C340D6" w:rsidP="000A7F9F">
      <w:pPr>
        <w:pStyle w:val="aa"/>
        <w:spacing w:line="372" w:lineRule="auto"/>
      </w:pPr>
      <w:r>
        <w:rPr>
          <w:rFonts w:ascii="휴먼명조" w:eastAsia="휴먼명조" w:hint="eastAsia"/>
          <w:sz w:val="30"/>
          <w:szCs w:val="30"/>
        </w:rPr>
        <w:t>A. A KIRD staff member will visit during the internship period to hear from both the applicant and the mentor about any difficulties they may be experiencing. KIRD will also conduct interviews regarding any challenges in participation and the activities carried out during the internship.</w:t>
      </w:r>
    </w:p>
    <w:p w14:paraId="3072503F" w14:textId="77777777" w:rsidR="00C340D6" w:rsidRDefault="00C340D6" w:rsidP="000A7F9F">
      <w:pPr>
        <w:pStyle w:val="aa"/>
        <w:spacing w:line="372" w:lineRule="auto"/>
        <w:ind w:left="488" w:hanging="488"/>
        <w:rPr>
          <w:sz w:val="12"/>
          <w:szCs w:val="12"/>
        </w:rPr>
      </w:pPr>
    </w:p>
    <w:p w14:paraId="2C7D411A"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Can my internship be terminated before the end of the internship period?</w:t>
      </w:r>
    </w:p>
    <w:p w14:paraId="5C374F78" w14:textId="77777777" w:rsidR="00C340D6" w:rsidRDefault="00C340D6" w:rsidP="000A7F9F">
      <w:pPr>
        <w:pStyle w:val="aa"/>
        <w:spacing w:line="372" w:lineRule="auto"/>
        <w:rPr>
          <w:b/>
          <w:bCs/>
          <w:sz w:val="6"/>
          <w:szCs w:val="6"/>
        </w:rPr>
      </w:pPr>
    </w:p>
    <w:p w14:paraId="50F0A44E" w14:textId="77777777" w:rsidR="00C340D6" w:rsidRDefault="00C340D6" w:rsidP="000A7F9F">
      <w:pPr>
        <w:pStyle w:val="aa"/>
        <w:spacing w:line="372" w:lineRule="auto"/>
      </w:pPr>
      <w:r>
        <w:rPr>
          <w:rFonts w:ascii="휴먼명조" w:eastAsia="휴먼명조" w:hint="eastAsia"/>
          <w:sz w:val="30"/>
          <w:szCs w:val="30"/>
        </w:rPr>
        <w:t>A. Yes. If you participate in the internship with an insincere attitude, the internship may be terminated early at the company’s request.</w:t>
      </w:r>
    </w:p>
    <w:p w14:paraId="3ADC2BE3" w14:textId="77777777" w:rsidR="00C340D6" w:rsidRDefault="00C340D6" w:rsidP="000A7F9F">
      <w:pPr>
        <w:pStyle w:val="aa"/>
        <w:spacing w:line="372" w:lineRule="auto"/>
        <w:ind w:left="488" w:hanging="488"/>
        <w:rPr>
          <w:sz w:val="12"/>
          <w:szCs w:val="12"/>
        </w:rPr>
      </w:pPr>
    </w:p>
    <w:p w14:paraId="2B8C7E5B" w14:textId="77777777" w:rsidR="00C340D6" w:rsidRDefault="00C340D6" w:rsidP="000A7F9F">
      <w:pPr>
        <w:pStyle w:val="aa"/>
        <w:spacing w:line="372" w:lineRule="auto"/>
        <w:ind w:left="588" w:hanging="588"/>
      </w:pPr>
      <w:r>
        <w:rPr>
          <w:rFonts w:ascii="휴먼명조" w:eastAsia="휴먼명조" w:hint="eastAsia"/>
          <w:b/>
          <w:bCs/>
          <w:spacing w:val="-6"/>
          <w:sz w:val="30"/>
          <w:szCs w:val="30"/>
        </w:rPr>
        <w:t>Q. Can I be hired as a regular employee during the internship period?</w:t>
      </w:r>
    </w:p>
    <w:p w14:paraId="47D82932" w14:textId="77777777" w:rsidR="00C340D6" w:rsidRDefault="00C340D6" w:rsidP="000A7F9F">
      <w:pPr>
        <w:pStyle w:val="aa"/>
        <w:spacing w:line="372" w:lineRule="auto"/>
        <w:rPr>
          <w:b/>
          <w:bCs/>
          <w:sz w:val="6"/>
          <w:szCs w:val="6"/>
        </w:rPr>
      </w:pPr>
    </w:p>
    <w:p w14:paraId="4AB14F96" w14:textId="77777777" w:rsidR="00C340D6" w:rsidRDefault="00C340D6" w:rsidP="000A7F9F">
      <w:pPr>
        <w:pStyle w:val="aa"/>
        <w:spacing w:line="372" w:lineRule="auto"/>
      </w:pPr>
      <w:r>
        <w:rPr>
          <w:rFonts w:ascii="휴먼명조" w:eastAsia="휴먼명조" w:hint="eastAsia"/>
          <w:sz w:val="30"/>
          <w:szCs w:val="30"/>
        </w:rPr>
        <w:t>A. Yes. Some companies may offer internships with the possibility of conversion to regular employment in mind. In some cases, a company may hire an intern as a regular employee before the internship period ends.</w:t>
      </w:r>
    </w:p>
    <w:p w14:paraId="0F4700F7" w14:textId="77777777" w:rsidR="00C340D6" w:rsidRDefault="00C340D6" w:rsidP="000A7F9F">
      <w:pPr>
        <w:pStyle w:val="aa"/>
        <w:spacing w:line="372" w:lineRule="auto"/>
        <w:ind w:left="488" w:hanging="488"/>
        <w:rPr>
          <w:sz w:val="12"/>
          <w:szCs w:val="12"/>
        </w:rPr>
      </w:pPr>
    </w:p>
    <w:p w14:paraId="31FCC48B" w14:textId="77777777" w:rsidR="00C340D6" w:rsidRDefault="00C340D6" w:rsidP="000A7F9F">
      <w:pPr>
        <w:pStyle w:val="aa"/>
      </w:pPr>
    </w:p>
    <w:p w14:paraId="17B4A0D2" w14:textId="77777777" w:rsidR="00AD6D7D" w:rsidRPr="00C340D6" w:rsidRDefault="00AD6D7D" w:rsidP="000A7F9F">
      <w:pPr>
        <w:jc w:val="both"/>
      </w:pPr>
    </w:p>
    <w:sectPr w:rsidR="00AD6D7D" w:rsidRPr="00C340D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930A4" w14:textId="77777777" w:rsidR="006F67A5" w:rsidRDefault="006F67A5" w:rsidP="00957CF2">
      <w:pPr>
        <w:spacing w:after="0"/>
      </w:pPr>
      <w:r>
        <w:separator/>
      </w:r>
    </w:p>
  </w:endnote>
  <w:endnote w:type="continuationSeparator" w:id="0">
    <w:p w14:paraId="521343C9" w14:textId="77777777" w:rsidR="006F67A5" w:rsidRDefault="006F67A5" w:rsidP="00957CF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휴먼명조">
    <w:panose1 w:val="00000000000000000000"/>
    <w:charset w:val="81"/>
    <w:family w:val="roman"/>
    <w:notTrueType/>
    <w:pitch w:val="default"/>
    <w:sig w:usb0="00000001" w:usb1="09060000" w:usb2="00000010" w:usb3="00000000" w:csb0="00080000" w:csb1="00000000"/>
  </w:font>
  <w:font w:name="KoPub돋움체 Medium">
    <w:charset w:val="81"/>
    <w:family w:val="auto"/>
    <w:pitch w:val="variable"/>
    <w:sig w:usb0="800002A7" w:usb1="29D7FCFB"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302C6" w14:textId="77777777" w:rsidR="006F67A5" w:rsidRDefault="006F67A5" w:rsidP="00957CF2">
      <w:pPr>
        <w:spacing w:after="0"/>
      </w:pPr>
      <w:r>
        <w:separator/>
      </w:r>
    </w:p>
  </w:footnote>
  <w:footnote w:type="continuationSeparator" w:id="0">
    <w:p w14:paraId="2AC02AED" w14:textId="77777777" w:rsidR="006F67A5" w:rsidRDefault="006F67A5" w:rsidP="00957CF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0D6"/>
    <w:rsid w:val="000A7F9F"/>
    <w:rsid w:val="0064785E"/>
    <w:rsid w:val="006F67A5"/>
    <w:rsid w:val="00823642"/>
    <w:rsid w:val="00957CF2"/>
    <w:rsid w:val="00A45564"/>
    <w:rsid w:val="00AD6D7D"/>
    <w:rsid w:val="00C340D6"/>
    <w:rsid w:val="00D83BC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E9F6C"/>
  <w15:chartTrackingRefBased/>
  <w15:docId w15:val="{DE3D6431-2F75-41FB-A87A-1DDC3540E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C340D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C340D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C340D6"/>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C340D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C340D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C340D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C340D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C340D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C340D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C340D6"/>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C340D6"/>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C340D6"/>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C340D6"/>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C340D6"/>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C340D6"/>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C340D6"/>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C340D6"/>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C340D6"/>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C340D6"/>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C340D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340D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C340D6"/>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C340D6"/>
    <w:pPr>
      <w:spacing w:before="160"/>
      <w:jc w:val="center"/>
    </w:pPr>
    <w:rPr>
      <w:i/>
      <w:iCs/>
      <w:color w:val="404040" w:themeColor="text1" w:themeTint="BF"/>
    </w:rPr>
  </w:style>
  <w:style w:type="character" w:customStyle="1" w:styleId="Char1">
    <w:name w:val="인용 Char"/>
    <w:basedOn w:val="a0"/>
    <w:link w:val="a5"/>
    <w:uiPriority w:val="29"/>
    <w:rsid w:val="00C340D6"/>
    <w:rPr>
      <w:i/>
      <w:iCs/>
      <w:color w:val="404040" w:themeColor="text1" w:themeTint="BF"/>
    </w:rPr>
  </w:style>
  <w:style w:type="paragraph" w:styleId="a6">
    <w:name w:val="List Paragraph"/>
    <w:basedOn w:val="a"/>
    <w:uiPriority w:val="34"/>
    <w:qFormat/>
    <w:rsid w:val="00C340D6"/>
    <w:pPr>
      <w:ind w:left="720"/>
      <w:contextualSpacing/>
    </w:pPr>
  </w:style>
  <w:style w:type="character" w:styleId="a7">
    <w:name w:val="Intense Emphasis"/>
    <w:basedOn w:val="a0"/>
    <w:uiPriority w:val="21"/>
    <w:qFormat/>
    <w:rsid w:val="00C340D6"/>
    <w:rPr>
      <w:i/>
      <w:iCs/>
      <w:color w:val="2F5496" w:themeColor="accent1" w:themeShade="BF"/>
    </w:rPr>
  </w:style>
  <w:style w:type="paragraph" w:styleId="a8">
    <w:name w:val="Intense Quote"/>
    <w:basedOn w:val="a"/>
    <w:next w:val="a"/>
    <w:link w:val="Char2"/>
    <w:uiPriority w:val="30"/>
    <w:qFormat/>
    <w:rsid w:val="00C340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강한 인용 Char"/>
    <w:basedOn w:val="a0"/>
    <w:link w:val="a8"/>
    <w:uiPriority w:val="30"/>
    <w:rsid w:val="00C340D6"/>
    <w:rPr>
      <w:i/>
      <w:iCs/>
      <w:color w:val="2F5496" w:themeColor="accent1" w:themeShade="BF"/>
    </w:rPr>
  </w:style>
  <w:style w:type="character" w:styleId="a9">
    <w:name w:val="Intense Reference"/>
    <w:basedOn w:val="a0"/>
    <w:uiPriority w:val="32"/>
    <w:qFormat/>
    <w:rsid w:val="00C340D6"/>
    <w:rPr>
      <w:b/>
      <w:bCs/>
      <w:smallCaps/>
      <w:color w:val="2F5496" w:themeColor="accent1" w:themeShade="BF"/>
      <w:spacing w:val="5"/>
    </w:rPr>
  </w:style>
  <w:style w:type="paragraph" w:customStyle="1" w:styleId="aa">
    <w:name w:val="바탕글"/>
    <w:basedOn w:val="a"/>
    <w:rsid w:val="00C340D6"/>
    <w:pPr>
      <w:spacing w:after="0" w:line="384" w:lineRule="auto"/>
      <w:jc w:val="both"/>
      <w:textAlignment w:val="baseline"/>
    </w:pPr>
    <w:rPr>
      <w:rFonts w:ascii="함초롬바탕" w:eastAsia="굴림" w:hAnsi="굴림" w:cs="굴림"/>
      <w:color w:val="000000"/>
      <w:kern w:val="0"/>
      <w:sz w:val="20"/>
      <w:szCs w:val="20"/>
      <w14:ligatures w14:val="none"/>
    </w:rPr>
  </w:style>
  <w:style w:type="paragraph" w:styleId="ab">
    <w:name w:val="header"/>
    <w:basedOn w:val="a"/>
    <w:link w:val="Char3"/>
    <w:uiPriority w:val="99"/>
    <w:unhideWhenUsed/>
    <w:rsid w:val="00957CF2"/>
    <w:pPr>
      <w:tabs>
        <w:tab w:val="center" w:pos="4513"/>
        <w:tab w:val="right" w:pos="9026"/>
      </w:tabs>
      <w:snapToGrid w:val="0"/>
    </w:pPr>
  </w:style>
  <w:style w:type="character" w:customStyle="1" w:styleId="Char3">
    <w:name w:val="머리글 Char"/>
    <w:basedOn w:val="a0"/>
    <w:link w:val="ab"/>
    <w:uiPriority w:val="99"/>
    <w:rsid w:val="00957CF2"/>
  </w:style>
  <w:style w:type="paragraph" w:styleId="ac">
    <w:name w:val="footer"/>
    <w:basedOn w:val="a"/>
    <w:link w:val="Char4"/>
    <w:uiPriority w:val="99"/>
    <w:unhideWhenUsed/>
    <w:rsid w:val="00957CF2"/>
    <w:pPr>
      <w:tabs>
        <w:tab w:val="center" w:pos="4513"/>
        <w:tab w:val="right" w:pos="9026"/>
      </w:tabs>
      <w:snapToGrid w:val="0"/>
    </w:pPr>
  </w:style>
  <w:style w:type="character" w:customStyle="1" w:styleId="Char4">
    <w:name w:val="바닥글 Char"/>
    <w:basedOn w:val="a0"/>
    <w:link w:val="ac"/>
    <w:uiPriority w:val="99"/>
    <w:rsid w:val="00957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1293</Words>
  <Characters>7376</Characters>
  <Application>Microsoft Office Word</Application>
  <DocSecurity>0</DocSecurity>
  <Lines>61</Lines>
  <Paragraphs>17</Paragraphs>
  <ScaleCrop>false</ScaleCrop>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kird</dc:creator>
  <cp:keywords/>
  <dc:description/>
  <cp:lastModifiedBy>USER</cp:lastModifiedBy>
  <cp:revision>2</cp:revision>
  <dcterms:created xsi:type="dcterms:W3CDTF">2026-07-16T08:17:00Z</dcterms:created>
  <dcterms:modified xsi:type="dcterms:W3CDTF">2026-07-16T08:17:00Z</dcterms:modified>
</cp:coreProperties>
</file>