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E5B8" w14:textId="4DFBCD97" w:rsidR="00E337AB" w:rsidRPr="00E337AB" w:rsidRDefault="00E337AB" w:rsidP="00E337AB">
      <w:pPr>
        <w:widowControl/>
        <w:shd w:val="clear" w:color="auto" w:fill="FFFFFF"/>
        <w:autoSpaceDE/>
        <w:autoSpaceDN/>
        <w:spacing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32"/>
          <w:szCs w:val="32"/>
        </w:rPr>
        <w:t>에어퍼스트,</w:t>
      </w:r>
    </w:p>
    <w:p w14:paraId="22479AC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32"/>
          <w:szCs w:val="32"/>
        </w:rPr>
        <w:t>기흥 영업관리담당자 모집</w:t>
      </w:r>
    </w:p>
    <w:p w14:paraId="3008F94B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63506C8A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50여년간 산업용가스 제조와 공급을 선도하고 환경, 안전 그리고 사람존중의 가치를 최고로 여기는 에어퍼스트에서 여러분의 역량을 펼쳐 보세요.</w:t>
      </w:r>
    </w:p>
    <w:p w14:paraId="1F60D01D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601CA42D" w14:textId="6EB5223F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/>
          <w:noProof/>
          <w:color w:val="333D52"/>
          <w:kern w:val="0"/>
          <w:sz w:val="22"/>
        </w:rPr>
        <w:drawing>
          <wp:inline distT="0" distB="0" distL="0" distR="0" wp14:anchorId="3CDF37AB" wp14:editId="1DCD795A">
            <wp:extent cx="5731510" cy="3268980"/>
            <wp:effectExtent l="0" t="0" r="2540" b="7620"/>
            <wp:docPr id="532719429" name="그림 1" descr="그림, 스케치, 예술, 하늘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19429" name="그림 1" descr="그림, 스케치, 예술, 하늘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342AA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54B15850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3295C5C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직무내용</w:t>
      </w:r>
    </w:p>
    <w:p w14:paraId="36D0955E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벌크사업부</w:t>
      </w:r>
      <w:proofErr w:type="spellEnd"/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 xml:space="preserve"> 영업관리를 바탕으로 가스 판매 전략 수립 및 회사 이익 창출, 성장 도모</w:t>
      </w:r>
    </w:p>
    <w:p w14:paraId="7AFF1495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26C58560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회사의 자원과 프로세스를 최대한 활용하여 신규 고객 확보 및 기존 고객 관리/목표 달성</w:t>
      </w:r>
    </w:p>
    <w:p w14:paraId="029A876D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proofErr w:type="spellStart"/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벌크사업부</w:t>
      </w:r>
      <w:proofErr w:type="spellEnd"/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 xml:space="preserve"> 영업 전략 수립을 data 관리 및 효과적인 예산 관리 </w:t>
      </w:r>
    </w:p>
    <w:p w14:paraId="7D4A020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시장 환경 및 실적 분석을 통한 목표 설정, 맞춤형 영업 활동 계획</w:t>
      </w:r>
    </w:p>
    <w:p w14:paraId="1B3C2DBF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시장 정보 및 경쟁사 정보 파악 </w:t>
      </w:r>
    </w:p>
    <w:p w14:paraId="6EB3BE24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00926F68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자격, 직무요건</w:t>
      </w:r>
    </w:p>
    <w:p w14:paraId="0CC893DE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05DD702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  <w:shd w:val="clear" w:color="auto" w:fill="FFFFFF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4년제 대졸 또는 졸업예정자</w:t>
      </w:r>
    </w:p>
    <w:p w14:paraId="1B23AE72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 (경력이 없으신 분들도 적극 검토 예정입니다.)</w:t>
      </w:r>
    </w:p>
    <w:p w14:paraId="42E7FE54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5914B378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lastRenderedPageBreak/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운전 가능 및 MS Office 활용 사용 필수</w:t>
      </w:r>
    </w:p>
    <w:p w14:paraId="0A35E7C0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경영, 회계에 대한 기본 지식</w:t>
      </w:r>
    </w:p>
    <w:p w14:paraId="51086C78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역동적인 영업관리 &amp; 고객 공정 분석을 통한 고객 Needs 파악 </w:t>
      </w:r>
    </w:p>
    <w:p w14:paraId="4B360884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정보 수집 관리 능력</w:t>
      </w:r>
    </w:p>
    <w:p w14:paraId="72F19062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재무적 관리, 분석 능력 (Sales, Costs, Profit) Business forecast &amp; Outlook</w:t>
      </w:r>
    </w:p>
    <w:p w14:paraId="383CF70A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손익 마인드</w:t>
      </w:r>
    </w:p>
    <w:p w14:paraId="15DE02CB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적극적인 업무 진행 및 문제 해결 능력</w:t>
      </w:r>
    </w:p>
    <w:p w14:paraId="011DD627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커뮤니케이션 스킬 (발표, 협상, 갈등해결 등)</w:t>
      </w:r>
    </w:p>
    <w:p w14:paraId="70AD56AE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44E33A1D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우대사항</w:t>
      </w:r>
    </w:p>
    <w:p w14:paraId="5C3934F0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19B0C331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  <w:shd w:val="clear" w:color="auto" w:fill="FFFFFF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가스관련자격증 보유자 </w:t>
      </w:r>
    </w:p>
    <w:p w14:paraId="2D3CE6C6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2"/>
        </w:rPr>
        <w:t>· </w:t>
      </w: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화학전공자 보유자</w:t>
      </w:r>
    </w:p>
    <w:p w14:paraId="146E07B5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 xml:space="preserve">· 전문적인 MS Office 업무활용 </w:t>
      </w:r>
      <w:proofErr w:type="spellStart"/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</w:rPr>
        <w:t>가능자</w:t>
      </w:r>
      <w:proofErr w:type="spellEnd"/>
    </w:p>
    <w:p w14:paraId="5C2A730F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638CEB27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근무지</w:t>
      </w:r>
    </w:p>
    <w:p w14:paraId="302615CE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401F431F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  <w:shd w:val="clear" w:color="auto" w:fill="FFFFFF"/>
        </w:rPr>
        <w:t xml:space="preserve">경기도 용인시 </w:t>
      </w:r>
      <w:proofErr w:type="spellStart"/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  <w:shd w:val="clear" w:color="auto" w:fill="FFFFFF"/>
        </w:rPr>
        <w:t>기흥구</w:t>
      </w:r>
      <w:proofErr w:type="spellEnd"/>
    </w:p>
    <w:p w14:paraId="0A5EDA7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73EF2D9D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고용형태, 근무형태</w:t>
      </w:r>
    </w:p>
    <w:p w14:paraId="39B5D6F2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1003E5F2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color w:val="333D52"/>
          <w:kern w:val="0"/>
          <w:sz w:val="22"/>
          <w:shd w:val="clear" w:color="auto" w:fill="FFFFFF"/>
        </w:rPr>
        <w:t>정규직, 주간근무</w:t>
      </w:r>
    </w:p>
    <w:p w14:paraId="00993B3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1180D58B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168CE9F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복리후생</w:t>
      </w:r>
    </w:p>
    <w:p w14:paraId="36F7D3F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5C8AEA1A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444444"/>
          <w:kern w:val="0"/>
          <w:sz w:val="22"/>
          <w:shd w:val="clear" w:color="auto" w:fill="FFFFFF"/>
        </w:rPr>
        <w:t>Well-Being</w:t>
      </w:r>
    </w:p>
    <w:p w14:paraId="5843E147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ㆍ복지포인트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제도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사용처에 제한이 없는 업계 최고 수준의 복지포인트 제공</w:t>
      </w:r>
    </w:p>
    <w:p w14:paraId="3F2647F8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ㆍ장기근속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포상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근속년수 5년부터 5년 단위로 업계 최고 수준의 장기근속 포상</w:t>
      </w:r>
    </w:p>
    <w:p w14:paraId="3AA3D381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ㆍ자녀학자금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지원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유치원 자녀 학자금 지원, 고등학교/대학교 자녀 학자금 100% 지원</w:t>
      </w:r>
    </w:p>
    <w:p w14:paraId="39F5D09C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ㆍ경조사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지원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직원 경조사 발생 시 경조금 및 경조휴가 제공</w:t>
      </w:r>
    </w:p>
    <w:p w14:paraId="2650B4DC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ㆍ법인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콘도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소노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호텔&amp;리조트 </w:t>
      </w: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회원가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이용</w:t>
      </w:r>
    </w:p>
    <w:p w14:paraId="01371AA4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ㆍ근무복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지원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Plant 근무자 근무복 지원</w:t>
      </w:r>
    </w:p>
    <w:p w14:paraId="3A05BA54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ㆍ통신비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지원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업무 특성 및 직급을 고려한 통신비 지원</w:t>
      </w:r>
    </w:p>
    <w:p w14:paraId="08C9FD90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ㆍ주택자금대출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주거 안정을 위한 무이자 주택자금대출제도 운영</w:t>
      </w:r>
    </w:p>
    <w:p w14:paraId="48114279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592FE888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444444"/>
          <w:kern w:val="0"/>
          <w:sz w:val="22"/>
          <w:shd w:val="clear" w:color="auto" w:fill="FFFFFF"/>
        </w:rPr>
        <w:t>Healthy Life</w:t>
      </w:r>
    </w:p>
    <w:p w14:paraId="1DF89BAD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lastRenderedPageBreak/>
        <w:t>ㆍ단체생명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/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상해보험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직원, 배우자, 자녀에 대한 암/수술/입원/사망 등 보장성 보험 및 실손 보험 가입지원</w:t>
      </w:r>
    </w:p>
    <w:p w14:paraId="6578EF65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ㆍ종합건강검진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법정 건강검진 외에 직원 및 가족에게 종합건강검진 제공</w:t>
      </w:r>
    </w:p>
    <w:p w14:paraId="6B84F4B1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ㆍ중식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제공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건강을 고려한 중식 제공</w:t>
      </w:r>
    </w:p>
    <w:p w14:paraId="66AC25EE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75381092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444444"/>
          <w:kern w:val="0"/>
          <w:sz w:val="22"/>
          <w:shd w:val="clear" w:color="auto" w:fill="FFFFFF"/>
        </w:rPr>
        <w:t>Work &amp; Life Balance</w:t>
      </w:r>
    </w:p>
    <w:p w14:paraId="02E0AD9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ㆍ공동연차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사용제도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징검다리 휴일 사이에 있는 근무일, 설/추석 연휴 전달, 휴일이 없는 달의 </w:t>
      </w: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둘째주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금요일은</w:t>
      </w:r>
    </w:p>
    <w:p w14:paraId="006F8FB0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  </w:t>
      </w: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공동연차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사용일로 지정하여 운영</w:t>
      </w:r>
    </w:p>
    <w:p w14:paraId="52E7F7A7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ㆍ유연근무제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효율적인 업무 수행과 일과 삶의 균형을 위하여 유연근무제를 실시</w:t>
      </w:r>
    </w:p>
    <w:p w14:paraId="2814B2A8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3D169A78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444444"/>
          <w:kern w:val="0"/>
          <w:sz w:val="22"/>
          <w:shd w:val="clear" w:color="auto" w:fill="FFFFFF"/>
        </w:rPr>
        <w:t>Development</w:t>
      </w:r>
    </w:p>
    <w:p w14:paraId="2730B35B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ㆍ안전의식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향상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임직원의 안전을 최우선으로 고려한 안전 관리 교육/훈련 실시</w:t>
      </w:r>
    </w:p>
    <w:p w14:paraId="125D61A9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ㆍ직무관련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교육/역량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개발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직원의 역량 개발을 위한 각종 프로그램 지원</w:t>
      </w:r>
    </w:p>
    <w:p w14:paraId="23783B55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ㆍ직원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학자금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지원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대학 및 대학원에서 직무와 관련된 전공으로 재학 중인 직원에게 학자금 지원</w:t>
      </w:r>
    </w:p>
    <w:p w14:paraId="5688E26D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ㆍ어학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온라인 및 전화영어 교육을 통한 어학능력 개발 지원</w:t>
      </w:r>
    </w:p>
    <w:p w14:paraId="5C63526D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ㆍ자격증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취득지원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직무와 관련된 자격증 취득 지원</w:t>
      </w:r>
    </w:p>
    <w:p w14:paraId="695E0FD7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</w:p>
    <w:p w14:paraId="589288B1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r w:rsidRPr="00E337AB">
        <w:rPr>
          <w:rFonts w:ascii="맑은 고딕" w:eastAsia="맑은 고딕" w:hAnsi="맑은 고딕" w:cs="굴림" w:hint="eastAsia"/>
          <w:b/>
          <w:bCs/>
          <w:color w:val="444444"/>
          <w:kern w:val="0"/>
          <w:sz w:val="22"/>
          <w:shd w:val="clear" w:color="auto" w:fill="FFFFFF"/>
        </w:rPr>
        <w:t>Harmony</w:t>
      </w:r>
    </w:p>
    <w:p w14:paraId="0892C320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ㆍ경영진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, 직원 간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소통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정기적인 </w:t>
      </w: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타운홀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미팅, 간담회 등을 통한 경영 상황 공유 및 직원의견 수렴</w:t>
      </w:r>
    </w:p>
    <w:p w14:paraId="0154476B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2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ㆍ임직원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>화합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2"/>
          <w:shd w:val="clear" w:color="auto" w:fill="FFFFFF"/>
        </w:rPr>
        <w:t xml:space="preserve"> 임직원 화합을 위한 동호회, 체육대회, 연말 파티 등 운영</w:t>
      </w:r>
    </w:p>
    <w:p w14:paraId="19448E78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proofErr w:type="spellStart"/>
      <w:r w:rsidRPr="00E337AB">
        <w:rPr>
          <w:rFonts w:ascii="맑은 고딕" w:eastAsia="맑은 고딕" w:hAnsi="맑은 고딕" w:cs="굴림" w:hint="eastAsia"/>
          <w:color w:val="444444"/>
          <w:kern w:val="0"/>
          <w:sz w:val="23"/>
          <w:szCs w:val="23"/>
          <w:shd w:val="clear" w:color="auto" w:fill="FFFFFF"/>
        </w:rPr>
        <w:t>ㆍ비전</w:t>
      </w:r>
      <w:proofErr w:type="spellEnd"/>
      <w:r w:rsidRPr="00E337AB">
        <w:rPr>
          <w:rFonts w:ascii="맑은 고딕" w:eastAsia="맑은 고딕" w:hAnsi="맑은 고딕" w:cs="굴림" w:hint="eastAsia"/>
          <w:color w:val="444444"/>
          <w:kern w:val="0"/>
          <w:sz w:val="23"/>
          <w:szCs w:val="23"/>
          <w:shd w:val="clear" w:color="auto" w:fill="FFFFFF"/>
        </w:rPr>
        <w:t xml:space="preserve"> </w:t>
      </w:r>
      <w:proofErr w:type="gramStart"/>
      <w:r w:rsidRPr="00E337AB">
        <w:rPr>
          <w:rFonts w:ascii="맑은 고딕" w:eastAsia="맑은 고딕" w:hAnsi="맑은 고딕" w:cs="굴림" w:hint="eastAsia"/>
          <w:color w:val="444444"/>
          <w:kern w:val="0"/>
          <w:sz w:val="23"/>
          <w:szCs w:val="23"/>
          <w:shd w:val="clear" w:color="auto" w:fill="FFFFFF"/>
        </w:rPr>
        <w:t>어워드 :</w:t>
      </w:r>
      <w:proofErr w:type="gramEnd"/>
      <w:r w:rsidRPr="00E337AB">
        <w:rPr>
          <w:rFonts w:ascii="맑은 고딕" w:eastAsia="맑은 고딕" w:hAnsi="맑은 고딕" w:cs="굴림" w:hint="eastAsia"/>
          <w:color w:val="444444"/>
          <w:kern w:val="0"/>
          <w:sz w:val="23"/>
          <w:szCs w:val="23"/>
          <w:shd w:val="clear" w:color="auto" w:fill="FFFFFF"/>
        </w:rPr>
        <w:t xml:space="preserve"> 에어퍼스트 비전에 부합하는 우수직원 시상</w:t>
      </w:r>
    </w:p>
    <w:p w14:paraId="761A46B7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</w:p>
    <w:p w14:paraId="6917DDDD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</w:p>
    <w:p w14:paraId="53A767C9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7"/>
          <w:szCs w:val="27"/>
        </w:rPr>
        <w:t>[전형 절차]</w:t>
      </w:r>
    </w:p>
    <w:p w14:paraId="58457790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· 서류전형 → 1차, 2차 면접 → 처우협의 → 채용검진/평판조회 </w:t>
      </w: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  <w:shd w:val="clear" w:color="auto" w:fill="FFFFFF"/>
        </w:rPr>
        <w:t>→ </w:t>
      </w: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최종합격</w:t>
      </w:r>
    </w:p>
    <w:p w14:paraId="7C08BE94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r w:rsidRPr="00E337AB"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  <w:t>· 서류전형 합격자에 한하여 개별 연락 드릴 예정입니다.</w:t>
      </w:r>
    </w:p>
    <w:p w14:paraId="768429D9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</w:p>
    <w:p w14:paraId="47467439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7"/>
          <w:szCs w:val="27"/>
        </w:rPr>
        <w:t>[제출 서류, 접수기간]</w:t>
      </w:r>
    </w:p>
    <w:p w14:paraId="74E59B6D" w14:textId="2A0C1CD1" w:rsid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b/>
          <w:bCs/>
          <w:color w:val="0047B2"/>
          <w:kern w:val="0"/>
          <w:sz w:val="24"/>
          <w:szCs w:val="24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 · </w:t>
      </w:r>
      <w:r w:rsidRPr="00E337AB">
        <w:rPr>
          <w:rFonts w:ascii="맑은 고딕" w:eastAsia="맑은 고딕" w:hAnsi="맑은 고딕" w:cs="굴림" w:hint="eastAsia"/>
          <w:b/>
          <w:bCs/>
          <w:color w:val="0047B2"/>
          <w:kern w:val="0"/>
          <w:sz w:val="24"/>
          <w:szCs w:val="24"/>
        </w:rPr>
        <w:t>경력 세부 사항을 포함한 자유 양식의 이력서</w:t>
      </w:r>
      <w:r>
        <w:rPr>
          <w:rFonts w:ascii="맑은 고딕" w:eastAsia="맑은 고딕" w:hAnsi="맑은 고딕" w:cs="굴림" w:hint="eastAsia"/>
          <w:b/>
          <w:bCs/>
          <w:color w:val="0047B2"/>
          <w:kern w:val="0"/>
          <w:sz w:val="24"/>
          <w:szCs w:val="24"/>
        </w:rPr>
        <w:t>를 아래 홈페이지 링크로 제출</w:t>
      </w:r>
    </w:p>
    <w:p w14:paraId="051E4419" w14:textId="77777777" w:rsid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</w:p>
    <w:p w14:paraId="02369512" w14:textId="5194ED3E" w:rsidR="00E337AB" w:rsidRDefault="00000000" w:rsidP="00E337AB">
      <w:pPr>
        <w:widowControl/>
        <w:shd w:val="clear" w:color="auto" w:fill="FFFFFF"/>
        <w:wordWrap/>
        <w:autoSpaceDE/>
        <w:autoSpaceDN/>
        <w:spacing w:after="0" w:line="240" w:lineRule="auto"/>
        <w:ind w:leftChars="142" w:left="284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hyperlink r:id="rId5" w:history="1">
        <w:r w:rsidR="00E337AB" w:rsidRPr="006C28C6">
          <w:rPr>
            <w:rStyle w:val="a5"/>
            <w:rFonts w:ascii="맑은 고딕" w:eastAsia="맑은 고딕" w:hAnsi="맑은 고딕" w:cs="굴림"/>
            <w:kern w:val="0"/>
            <w:sz w:val="24"/>
            <w:szCs w:val="24"/>
          </w:rPr>
          <w:t>https://airfirst.career.rivers.co.kr/position/1327</w:t>
        </w:r>
      </w:hyperlink>
    </w:p>
    <w:p w14:paraId="776B8F83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</w:p>
    <w:p w14:paraId="278893F1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</w:rPr>
        <w:t> </w:t>
      </w:r>
      <w:r w:rsidRPr="00E337AB">
        <w:rPr>
          <w:rFonts w:ascii="맑은 고딕" w:eastAsia="맑은 고딕" w:hAnsi="맑은 고딕" w:cs="굴림" w:hint="eastAsia"/>
          <w:b/>
          <w:bCs/>
          <w:color w:val="333D52"/>
          <w:kern w:val="0"/>
          <w:sz w:val="24"/>
          <w:szCs w:val="24"/>
          <w:shd w:val="clear" w:color="auto" w:fill="FFFFFF"/>
        </w:rPr>
        <w:t>· 접수 기간: </w:t>
      </w:r>
      <w:r w:rsidRPr="00E337AB">
        <w:rPr>
          <w:rFonts w:ascii="맑은 고딕" w:eastAsia="맑은 고딕" w:hAnsi="맑은 고딕" w:cs="굴림" w:hint="eastAsia"/>
          <w:b/>
          <w:bCs/>
          <w:color w:val="E60000"/>
          <w:kern w:val="0"/>
          <w:sz w:val="24"/>
          <w:szCs w:val="24"/>
          <w:shd w:val="clear" w:color="auto" w:fill="FFFFFF"/>
        </w:rPr>
        <w:t>채용 시 마감 예정</w:t>
      </w:r>
    </w:p>
    <w:p w14:paraId="3DA05B65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</w:p>
    <w:p w14:paraId="31A048AF" w14:textId="03218219" w:rsid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  <w:t xml:space="preserve">에어퍼스트 소개 동영상 </w:t>
      </w:r>
      <w:proofErr w:type="gramStart"/>
      <w:r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  <w:t xml:space="preserve">보기 </w:t>
      </w:r>
      <w:r>
        <w:rPr>
          <w:rFonts w:ascii="맑은 고딕" w:eastAsia="맑은 고딕" w:hAnsi="맑은 고딕" w:cs="굴림"/>
          <w:color w:val="333D52"/>
          <w:kern w:val="0"/>
          <w:sz w:val="24"/>
          <w:szCs w:val="24"/>
        </w:rPr>
        <w:t>:</w:t>
      </w:r>
      <w:proofErr w:type="gramEnd"/>
      <w:r>
        <w:rPr>
          <w:rFonts w:ascii="맑은 고딕" w:eastAsia="맑은 고딕" w:hAnsi="맑은 고딕" w:cs="굴림"/>
          <w:color w:val="333D52"/>
          <w:kern w:val="0"/>
          <w:sz w:val="24"/>
          <w:szCs w:val="24"/>
        </w:rPr>
        <w:t xml:space="preserve"> </w:t>
      </w:r>
      <w:hyperlink r:id="rId6" w:history="1">
        <w:r w:rsidRPr="006C28C6">
          <w:rPr>
            <w:rStyle w:val="a5"/>
            <w:rFonts w:ascii="맑은 고딕" w:eastAsia="맑은 고딕" w:hAnsi="맑은 고딕" w:cs="굴림"/>
            <w:kern w:val="0"/>
            <w:sz w:val="24"/>
            <w:szCs w:val="24"/>
          </w:rPr>
          <w:t>https://youtu.be/xBIzDlt_5r0</w:t>
        </w:r>
      </w:hyperlink>
    </w:p>
    <w:p w14:paraId="52EE545F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</w:p>
    <w:p w14:paraId="4409F1C3" w14:textId="2E641821" w:rsid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r w:rsidRPr="00E337AB"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  <w:t xml:space="preserve">에어퍼스트 홈페이지 </w:t>
      </w:r>
      <w:proofErr w:type="gramStart"/>
      <w:r w:rsidRPr="00E337AB"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  <w:t>보기 :</w:t>
      </w:r>
      <w:proofErr w:type="gramEnd"/>
      <w:r w:rsidRPr="00E337AB"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  <w:t xml:space="preserve"> </w:t>
      </w:r>
      <w:hyperlink r:id="rId7" w:history="1">
        <w:r w:rsidRPr="00E337AB">
          <w:rPr>
            <w:rStyle w:val="a5"/>
            <w:rFonts w:ascii="맑은 고딕" w:eastAsia="맑은 고딕" w:hAnsi="맑은 고딕" w:cs="굴림" w:hint="eastAsia"/>
            <w:kern w:val="0"/>
            <w:sz w:val="24"/>
            <w:szCs w:val="24"/>
          </w:rPr>
          <w:t>https://www.airfst.com/kr/</w:t>
        </w:r>
      </w:hyperlink>
    </w:p>
    <w:p w14:paraId="4C8CAB71" w14:textId="77777777" w:rsidR="00E337AB" w:rsidRPr="00E337AB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</w:p>
    <w:p w14:paraId="5C84B895" w14:textId="5E1E2E20" w:rsidR="007854B9" w:rsidRDefault="00E337AB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/>
          <w:color w:val="333D52"/>
          <w:kern w:val="0"/>
          <w:sz w:val="24"/>
          <w:szCs w:val="24"/>
        </w:rPr>
      </w:pPr>
      <w:r w:rsidRPr="00E337AB"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  <w:t xml:space="preserve">에어퍼스트 회사 브로셔 </w:t>
      </w:r>
      <w:proofErr w:type="gramStart"/>
      <w:r w:rsidRPr="00E337AB"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  <w:t>보기 :</w:t>
      </w:r>
      <w:proofErr w:type="gramEnd"/>
      <w:r w:rsidRPr="00E337AB"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  <w:t xml:space="preserve"> </w:t>
      </w:r>
      <w:hyperlink r:id="rId8" w:history="1">
        <w:r w:rsidR="00A07934" w:rsidRPr="00BC1651">
          <w:rPr>
            <w:rStyle w:val="a5"/>
            <w:rFonts w:ascii="맑은 고딕" w:eastAsia="맑은 고딕" w:hAnsi="맑은 고딕" w:cs="굴림" w:hint="eastAsia"/>
            <w:kern w:val="0"/>
            <w:sz w:val="24"/>
            <w:szCs w:val="24"/>
          </w:rPr>
          <w:t>https://www.airfst.com/kr/sub/pr/Brochure_kr.pdf</w:t>
        </w:r>
      </w:hyperlink>
    </w:p>
    <w:p w14:paraId="51793A43" w14:textId="77777777" w:rsidR="00A07934" w:rsidRPr="00A07934" w:rsidRDefault="00A07934" w:rsidP="00E337A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맑은 고딕" w:eastAsia="맑은 고딕" w:hAnsi="맑은 고딕" w:cs="굴림" w:hint="eastAsia"/>
          <w:color w:val="333D52"/>
          <w:kern w:val="0"/>
          <w:sz w:val="24"/>
          <w:szCs w:val="24"/>
        </w:rPr>
      </w:pPr>
    </w:p>
    <w:sectPr w:rsidR="00A07934" w:rsidRPr="00A07934" w:rsidSect="00E337AB">
      <w:pgSz w:w="11906" w:h="16838"/>
      <w:pgMar w:top="1135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AB"/>
    <w:rsid w:val="007854B9"/>
    <w:rsid w:val="00A07934"/>
    <w:rsid w:val="00E3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A88F"/>
  <w15:chartTrackingRefBased/>
  <w15:docId w15:val="{82496570-C5DC-40DE-95B3-35676DA7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7A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337AB"/>
    <w:rPr>
      <w:b/>
      <w:bCs/>
    </w:rPr>
  </w:style>
  <w:style w:type="character" w:styleId="a5">
    <w:name w:val="Hyperlink"/>
    <w:basedOn w:val="a0"/>
    <w:uiPriority w:val="99"/>
    <w:unhideWhenUsed/>
    <w:rsid w:val="00E337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37A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337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84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3006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fst.com/kr/sub/pr/Brochure_k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irfst.com/k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BIzDlt_5r0" TargetMode="External"/><Relationship Id="rId5" Type="http://schemas.openxmlformats.org/officeDocument/2006/relationships/hyperlink" Target="https://airfirst.career.rivers.co.kr/position/132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백승호</dc:creator>
  <cp:keywords/>
  <dc:description/>
  <cp:lastModifiedBy>백승호</cp:lastModifiedBy>
  <cp:revision>2</cp:revision>
  <dcterms:created xsi:type="dcterms:W3CDTF">2023-12-12T01:01:00Z</dcterms:created>
  <dcterms:modified xsi:type="dcterms:W3CDTF">2023-12-12T01:08:00Z</dcterms:modified>
</cp:coreProperties>
</file>