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bookmarkStart w:id="0" w:name="_GoBack"/>
            <w:bookmarkEnd w:id="0"/>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5B9AC7C0" w:rsidR="00A9136A" w:rsidRPr="000D1939" w:rsidRDefault="00A9136A" w:rsidP="00235DF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Pr>
                      <w:rFonts w:asciiTheme="majorBidi" w:eastAsia="굴림" w:hAnsiTheme="majorBidi" w:cstheme="majorBidi"/>
                      <w:color w:val="000000"/>
                      <w:kern w:val="0"/>
                      <w:szCs w:val="20"/>
                    </w:rPr>
                    <w:t xml:space="preserve"> Contact Number, Mobile Phone Number, E-mail Address,</w:t>
                  </w:r>
                  <w:r w:rsidRPr="001567CE">
                    <w:rPr>
                      <w:rFonts w:asciiTheme="majorBidi" w:eastAsia="굴림" w:hAnsiTheme="majorBidi" w:cstheme="majorBidi"/>
                      <w:color w:val="000000"/>
                      <w:kern w:val="0"/>
                      <w:szCs w:val="20"/>
                    </w:rPr>
                    <w:t xml:space="preserve"> Home Address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7A39B9E4" w:rsidR="005E4E9C" w:rsidRPr="00232949" w:rsidRDefault="005E4E9C" w:rsidP="00AA696D">
                  <w:pPr>
                    <w:wordWrap/>
                    <w:snapToGrid w:val="0"/>
                    <w:spacing w:after="0" w:line="276" w:lineRule="auto"/>
                    <w:jc w:val="center"/>
                    <w:textAlignment w:val="baseline"/>
                    <w:rPr>
                      <w:rFonts w:asciiTheme="majorBidi" w:eastAsia="굴림" w:hAnsiTheme="majorBidi" w:cstheme="majorBidi"/>
                      <w:color w:val="000000"/>
                      <w:kern w:val="0"/>
                      <w:szCs w:val="20"/>
                    </w:rPr>
                  </w:pPr>
                  <w:r w:rsidRPr="00232949">
                    <w:rPr>
                      <w:rFonts w:asciiTheme="majorBidi" w:eastAsia="굴림" w:hAnsiTheme="majorBidi" w:cstheme="majorBidi"/>
                      <w:color w:val="000000"/>
                      <w:kern w:val="0"/>
                      <w:szCs w:val="20"/>
                    </w:rPr>
                    <w:t xml:space="preserve">Youth/ </w:t>
                  </w:r>
                  <w:r w:rsidR="00A72C13">
                    <w:rPr>
                      <w:rFonts w:asciiTheme="majorBidi" w:eastAsia="굴림" w:hAnsiTheme="majorBidi" w:cstheme="majorBidi"/>
                      <w:color w:val="000000"/>
                      <w:kern w:val="0"/>
                      <w:szCs w:val="20"/>
                    </w:rPr>
                    <w:t>senior</w:t>
                  </w:r>
                  <w:r w:rsidRPr="00232949">
                    <w:rPr>
                      <w:rFonts w:asciiTheme="majorBidi" w:eastAsia="굴림" w:hAnsiTheme="majorBidi" w:cstheme="majorBidi"/>
                      <w:color w:val="000000"/>
                      <w:kern w:val="0"/>
                      <w:szCs w:val="20"/>
                    </w:rPr>
                    <w:t xml:space="preserve"> status, female scientist status, </w:t>
                  </w:r>
                  <w:r w:rsidRPr="00AA696D">
                    <w:rPr>
                      <w:rFonts w:asciiTheme="majorBidi" w:eastAsia="굴림" w:hAnsiTheme="majorBidi" w:cstheme="majorBidi"/>
                      <w:kern w:val="0"/>
                      <w:szCs w:val="20"/>
                    </w:rPr>
                    <w:t>high school graduate/local talent</w:t>
                  </w:r>
                  <w:r w:rsidR="006A756C" w:rsidRPr="00AA696D">
                    <w:rPr>
                      <w:rFonts w:asciiTheme="majorBidi" w:eastAsia="굴림" w:hAnsiTheme="majorBidi" w:cstheme="majorBidi"/>
                      <w:kern w:val="0"/>
                      <w:szCs w:val="20"/>
                    </w:rPr>
                    <w:t xml:space="preserve"> status</w:t>
                  </w:r>
                  <w:r w:rsidRPr="00AA696D">
                    <w:rPr>
                      <w:rFonts w:asciiTheme="majorBidi" w:eastAsia="굴림" w:hAnsiTheme="majorBidi" w:cstheme="majorBidi"/>
                      <w:kern w:val="0"/>
                      <w:szCs w:val="20"/>
                    </w:rPr>
                    <w:t xml:space="preserve">, low-income class, </w:t>
                  </w:r>
                  <w:r w:rsidR="00A92D02" w:rsidRPr="00AA696D">
                    <w:rPr>
                      <w:rFonts w:asciiTheme="majorBidi" w:eastAsia="굴림" w:hAnsiTheme="majorBidi" w:cstheme="majorBidi" w:hint="eastAsia"/>
                      <w:kern w:val="0"/>
                      <w:szCs w:val="20"/>
                    </w:rPr>
                    <w:t>country of citizenship, visa type,</w:t>
                  </w:r>
                  <w:r w:rsidRPr="00AA696D">
                    <w:rPr>
                      <w:rFonts w:asciiTheme="majorBidi" w:eastAsia="굴림" w:hAnsiTheme="majorBidi" w:cstheme="majorBidi"/>
                      <w:kern w:val="0"/>
                      <w:szCs w:val="20"/>
                    </w:rPr>
                    <w:t xml:space="preserve"> academic background information, career information, experience information, education information, qualification information, award information, </w:t>
                  </w:r>
                  <w:r w:rsidR="00367C23">
                    <w:rPr>
                      <w:rFonts w:asciiTheme="majorBidi" w:eastAsia="굴림" w:hAnsiTheme="majorBidi" w:cstheme="majorBidi"/>
                      <w:kern w:val="0"/>
                      <w:szCs w:val="20"/>
                    </w:rPr>
                    <w:t>l</w:t>
                  </w:r>
                  <w:r w:rsidR="00841AD7" w:rsidRPr="00AA696D">
                    <w:rPr>
                      <w:rFonts w:asciiTheme="majorBidi" w:eastAsia="굴림" w:hAnsiTheme="majorBidi" w:cstheme="majorBidi"/>
                      <w:kern w:val="0"/>
                      <w:szCs w:val="20"/>
                    </w:rPr>
                    <w:t xml:space="preserve">ist of references, </w:t>
                  </w:r>
                  <w:r w:rsidRPr="00AA696D">
                    <w:rPr>
                      <w:rFonts w:asciiTheme="majorBidi" w:eastAsia="굴림" w:hAnsiTheme="majorBidi" w:cstheme="majorBidi"/>
                      <w:kern w:val="0"/>
                      <w:szCs w:val="20"/>
                    </w:rPr>
                    <w:t>self-introduction let</w:t>
                  </w:r>
                  <w:r w:rsidRPr="00232949">
                    <w:rPr>
                      <w:rFonts w:asciiTheme="majorBidi" w:eastAsia="굴림" w:hAnsiTheme="majorBidi" w:cstheme="majorBidi"/>
                      <w:color w:val="000000"/>
                      <w:kern w:val="0"/>
                      <w:szCs w:val="20"/>
                    </w:rPr>
                    <w: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30575D"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4"/>
                      <w:szCs w:val="20"/>
                      <w:u w:val="single"/>
                    </w:rPr>
                  </w:pPr>
                  <w:r w:rsidRPr="0030575D">
                    <w:rPr>
                      <w:rFonts w:asciiTheme="majorBidi" w:eastAsia="굴림" w:hAnsiTheme="majorBidi" w:cstheme="majorBidi"/>
                      <w:b/>
                      <w:bCs/>
                      <w:color w:val="0070C0"/>
                      <w:kern w:val="0"/>
                      <w:sz w:val="24"/>
                      <w:szCs w:val="20"/>
                      <w:u w:val="single"/>
                    </w:rPr>
                    <w:t>Disability status,</w:t>
                  </w:r>
                </w:p>
                <w:p w14:paraId="70E526F7" w14:textId="2872DD88" w:rsidR="002819EA" w:rsidRPr="002819EA" w:rsidRDefault="002819EA"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30575D">
                    <w:rPr>
                      <w:rFonts w:asciiTheme="majorBidi" w:eastAsia="굴림" w:hAnsiTheme="majorBidi" w:cstheme="majorBidi"/>
                      <w:b/>
                      <w:bCs/>
                      <w:color w:val="0070C0"/>
                      <w:kern w:val="0"/>
                      <w:sz w:val="24"/>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113"/>
        <w:gridCol w:w="2258"/>
        <w:gridCol w:w="676"/>
        <w:gridCol w:w="793"/>
        <w:gridCol w:w="56"/>
        <w:gridCol w:w="1632"/>
        <w:gridCol w:w="874"/>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9"/>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3807A03A" w:rsidR="00404B06" w:rsidRPr="005D2087" w:rsidRDefault="00404B06" w:rsidP="00AA696D">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8"/>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0B066E8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p>
        </w:tc>
      </w:tr>
      <w:tr w:rsidR="006F7EAE" w:rsidRPr="000D1939" w14:paraId="6B9A322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2"/>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6"/>
            <w:tcBorders>
              <w:top w:val="nil"/>
              <w:left w:val="nil"/>
              <w:bottom w:val="nil"/>
              <w:right w:val="nil"/>
            </w:tcBorders>
            <w:tcMar>
              <w:top w:w="28" w:type="dxa"/>
              <w:left w:w="28" w:type="dxa"/>
              <w:bottom w:w="28" w:type="dxa"/>
              <w:right w:w="28" w:type="dxa"/>
            </w:tcMar>
            <w:vAlign w:val="center"/>
            <w:hideMark/>
          </w:tcPr>
          <w:p w14:paraId="73D27332" w14:textId="257338EB" w:rsidR="006F7EAE" w:rsidRPr="00A92D02" w:rsidRDefault="006F7EAE" w:rsidP="006F7EAE">
            <w:pPr>
              <w:snapToGrid w:val="0"/>
              <w:spacing w:after="0" w:line="384" w:lineRule="auto"/>
              <w:textAlignment w:val="baseline"/>
              <w:rPr>
                <w:rFonts w:asciiTheme="majorBidi" w:eastAsia="굴림" w:hAnsiTheme="majorBidi" w:cstheme="majorBidi"/>
                <w:color w:val="000000" w:themeColor="text1"/>
                <w:kern w:val="0"/>
                <w:szCs w:val="20"/>
              </w:rPr>
            </w:pPr>
            <w:r w:rsidRPr="00A92D02">
              <w:rPr>
                <w:rFonts w:asciiTheme="majorBidi" w:eastAsia="돋움" w:hAnsiTheme="majorBidi" w:cstheme="majorBidi"/>
                <w:color w:val="000000" w:themeColor="text1"/>
                <w:kern w:val="0"/>
                <w:sz w:val="18"/>
                <w:szCs w:val="18"/>
              </w:rPr>
              <w:t>(in English)</w:t>
            </w:r>
          </w:p>
        </w:tc>
      </w:tr>
      <w:tr w:rsidR="006F7EAE" w:rsidRPr="000D1939" w14:paraId="325D2129"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5841A01" w14:textId="0B5FD6CD" w:rsidR="006F7EAE" w:rsidRPr="005D2087" w:rsidRDefault="002807AC"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Youth/ </w:t>
            </w:r>
            <w:r w:rsidR="00A72C13" w:rsidRPr="005D2087">
              <w:rPr>
                <w:rFonts w:asciiTheme="majorBidi" w:eastAsia="돋움" w:hAnsiTheme="majorBidi" w:cstheme="majorBidi"/>
                <w:color w:val="000000"/>
                <w:kern w:val="0"/>
                <w:sz w:val="18"/>
                <w:szCs w:val="18"/>
              </w:rPr>
              <w:t>Senior</w:t>
            </w:r>
          </w:p>
        </w:tc>
        <w:tc>
          <w:tcPr>
            <w:tcW w:w="113" w:type="dxa"/>
            <w:tcBorders>
              <w:top w:val="nil"/>
              <w:left w:val="nil"/>
              <w:bottom w:val="nil"/>
              <w:right w:val="nil"/>
            </w:tcBorders>
            <w:tcMar>
              <w:top w:w="28" w:type="dxa"/>
              <w:left w:w="28" w:type="dxa"/>
              <w:bottom w:w="28" w:type="dxa"/>
              <w:right w:w="28" w:type="dxa"/>
            </w:tcMar>
            <w:vAlign w:val="center"/>
            <w:hideMark/>
          </w:tcPr>
          <w:p w14:paraId="07E6659E"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2CD51C4A" w14:textId="7FC84A10" w:rsidR="006F7EAE" w:rsidRPr="005D2087" w:rsidRDefault="002807AC"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06AB1E13" w14:textId="1EFF85FD"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2807AC" w:rsidRPr="005D2087">
              <w:rPr>
                <w:rFonts w:asciiTheme="majorBidi" w:eastAsia="돋움" w:hAnsiTheme="majorBidi" w:cstheme="majorBidi"/>
                <w:color w:val="000000"/>
                <w:kern w:val="0"/>
                <w:sz w:val="18"/>
                <w:szCs w:val="18"/>
              </w:rPr>
              <w:t xml:space="preserve">Youth </w:t>
            </w:r>
            <w:r w:rsidRPr="005D2087">
              <w:rPr>
                <w:rFonts w:asciiTheme="majorBidi" w:eastAsia="돋움" w:hAnsiTheme="majorBidi" w:cstheme="majorBidi"/>
                <w:color w:val="000000"/>
                <w:kern w:val="0"/>
                <w:sz w:val="18"/>
                <w:szCs w:val="18"/>
              </w:rPr>
              <w:t>(</w:t>
            </w:r>
            <w:r w:rsidR="002807AC" w:rsidRPr="005D2087">
              <w:rPr>
                <w:rFonts w:asciiTheme="majorBidi" w:eastAsia="돋움" w:hAnsiTheme="majorBidi" w:cstheme="majorBidi"/>
                <w:color w:val="000000"/>
                <w:kern w:val="0"/>
                <w:sz w:val="18"/>
                <w:szCs w:val="18"/>
              </w:rPr>
              <w:t>15~34 years old</w:t>
            </w:r>
            <w:r w:rsidRPr="005D2087">
              <w:rPr>
                <w:rFonts w:asciiTheme="majorBidi" w:eastAsia="돋움" w:hAnsiTheme="majorBidi" w:cstheme="majorBidi"/>
                <w:color w:val="000000"/>
                <w:kern w:val="0"/>
                <w:sz w:val="18"/>
                <w:szCs w:val="18"/>
              </w:rPr>
              <w: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6DAD748C" w14:textId="0CD88696"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CB5BED" w:rsidRPr="005D2087">
              <w:rPr>
                <w:rFonts w:asciiTheme="majorBidi" w:eastAsia="돋움" w:hAnsiTheme="majorBidi" w:cstheme="majorBidi"/>
                <w:color w:val="000000"/>
                <w:kern w:val="0"/>
                <w:sz w:val="18"/>
                <w:szCs w:val="18"/>
              </w:rPr>
              <w:t>Senior (</w:t>
            </w:r>
            <w:r w:rsidR="00A72C13" w:rsidRPr="005D2087">
              <w:rPr>
                <w:rFonts w:asciiTheme="majorBidi" w:eastAsia="돋움" w:hAnsiTheme="majorBidi" w:cstheme="majorBidi"/>
                <w:color w:val="000000"/>
                <w:kern w:val="0"/>
                <w:sz w:val="18"/>
                <w:szCs w:val="18"/>
              </w:rPr>
              <w:t>60 years and above)</w:t>
            </w:r>
          </w:p>
        </w:tc>
      </w:tr>
      <w:tr w:rsidR="006F7EAE" w:rsidRPr="000D1939" w14:paraId="7F119F90"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9CDF6F0" w14:textId="040C39EB"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Female Scientist</w:t>
            </w:r>
          </w:p>
        </w:tc>
        <w:tc>
          <w:tcPr>
            <w:tcW w:w="113" w:type="dxa"/>
            <w:tcBorders>
              <w:top w:val="nil"/>
              <w:left w:val="nil"/>
              <w:bottom w:val="nil"/>
              <w:right w:val="nil"/>
            </w:tcBorders>
            <w:tcMar>
              <w:top w:w="28" w:type="dxa"/>
              <w:left w:w="28" w:type="dxa"/>
              <w:bottom w:w="28" w:type="dxa"/>
              <w:right w:w="28" w:type="dxa"/>
            </w:tcMar>
            <w:vAlign w:val="center"/>
            <w:hideMark/>
          </w:tcPr>
          <w:p w14:paraId="2D87353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3712867B" w14:textId="352E8000"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5875" w:type="dxa"/>
            <w:gridSpan w:val="7"/>
            <w:tcBorders>
              <w:top w:val="nil"/>
              <w:left w:val="nil"/>
              <w:bottom w:val="nil"/>
              <w:right w:val="nil"/>
            </w:tcBorders>
            <w:tcMar>
              <w:top w:w="28" w:type="dxa"/>
              <w:left w:w="28" w:type="dxa"/>
              <w:bottom w:w="28" w:type="dxa"/>
              <w:right w:w="28" w:type="dxa"/>
            </w:tcMar>
            <w:vAlign w:val="center"/>
            <w:hideMark/>
          </w:tcPr>
          <w:p w14:paraId="36A54DD7" w14:textId="77777777" w:rsidR="00235DF7" w:rsidRDefault="006F7EAE" w:rsidP="005E1567">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A709F9" w:rsidRPr="005D2087">
              <w:rPr>
                <w:rFonts w:asciiTheme="majorBidi" w:eastAsia="굴림" w:hAnsiTheme="majorBidi" w:cstheme="majorBidi"/>
                <w:color w:val="000000"/>
                <w:kern w:val="0"/>
                <w:szCs w:val="20"/>
              </w:rPr>
              <w:t>Female scientists and engineers</w:t>
            </w:r>
          </w:p>
          <w:p w14:paraId="5CBDF94B" w14:textId="7EA80A44" w:rsidR="00A709F9" w:rsidRPr="005D2087" w:rsidRDefault="00A709F9" w:rsidP="005E1567">
            <w:pPr>
              <w:snapToGrid w:val="0"/>
              <w:spacing w:after="0" w:line="384" w:lineRule="auto"/>
              <w:textAlignment w:val="baseline"/>
              <w:rPr>
                <w:rFonts w:asciiTheme="majorBidi" w:eastAsia="돋움" w:hAnsiTheme="majorBidi" w:cstheme="majorBidi"/>
                <w:color w:val="000000"/>
                <w:kern w:val="0"/>
                <w:sz w:val="18"/>
                <w:szCs w:val="18"/>
              </w:rPr>
            </w:pPr>
            <w:r w:rsidRPr="005D2087">
              <w:rPr>
                <w:rFonts w:asciiTheme="majorBidi" w:eastAsia="굴림" w:hAnsiTheme="majorBidi" w:cstheme="majorBidi"/>
                <w:color w:val="000000"/>
                <w:kern w:val="0"/>
                <w:szCs w:val="20"/>
              </w:rPr>
              <w:t>(research and technical positions in science and engineering)</w:t>
            </w:r>
          </w:p>
        </w:tc>
      </w:tr>
      <w:tr w:rsidR="006F7EAE" w:rsidRPr="000D1939" w14:paraId="35D63981"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23580A" w14:textId="71AFC983"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School Graduate/Local </w:t>
            </w:r>
            <w:r w:rsidR="0022421F" w:rsidRPr="005D2087">
              <w:rPr>
                <w:rFonts w:asciiTheme="majorBidi" w:eastAsia="돋움" w:hAnsiTheme="majorBidi" w:cstheme="majorBidi"/>
                <w:color w:val="000000"/>
                <w:kern w:val="0"/>
                <w:sz w:val="18"/>
                <w:szCs w:val="18"/>
              </w:rPr>
              <w:t>T</w:t>
            </w:r>
            <w:r w:rsidRPr="005D2087">
              <w:rPr>
                <w:rFonts w:asciiTheme="majorBidi" w:eastAsia="돋움" w:hAnsiTheme="majorBidi" w:cstheme="majorBidi"/>
                <w:color w:val="000000"/>
                <w:kern w:val="0"/>
                <w:sz w:val="18"/>
                <w:szCs w:val="18"/>
              </w:rPr>
              <w:t>alent</w:t>
            </w:r>
          </w:p>
        </w:tc>
        <w:tc>
          <w:tcPr>
            <w:tcW w:w="113" w:type="dxa"/>
            <w:tcBorders>
              <w:top w:val="nil"/>
              <w:left w:val="nil"/>
              <w:bottom w:val="nil"/>
              <w:right w:val="nil"/>
            </w:tcBorders>
            <w:tcMar>
              <w:top w:w="28" w:type="dxa"/>
              <w:left w:w="28" w:type="dxa"/>
              <w:bottom w:w="28" w:type="dxa"/>
              <w:right w:w="28" w:type="dxa"/>
            </w:tcMar>
            <w:vAlign w:val="center"/>
            <w:hideMark/>
          </w:tcPr>
          <w:p w14:paraId="00F553E0"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E9F5C7D" w14:textId="6C97A435"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22AC1662" w14:textId="6EC3D0A5"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665698">
              <w:rPr>
                <w:rFonts w:asciiTheme="majorBidi" w:eastAsia="돋움" w:hAnsiTheme="majorBidi" w:cstheme="majorBidi"/>
                <w:color w:val="000000"/>
                <w:kern w:val="0"/>
                <w:sz w:val="18"/>
                <w:szCs w:val="18"/>
              </w:rPr>
              <w:t xml:space="preserve">High </w:t>
            </w:r>
            <w:r w:rsidR="006B6FF3" w:rsidRPr="005D2087">
              <w:rPr>
                <w:rFonts w:asciiTheme="majorBidi" w:eastAsia="돋움" w:hAnsiTheme="majorBidi" w:cstheme="majorBidi"/>
                <w:color w:val="000000"/>
                <w:kern w:val="0"/>
                <w:sz w:val="18"/>
                <w:szCs w:val="18"/>
              </w:rPr>
              <w:t>School Graduate Talent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3EE36CEB" w14:textId="47E76DC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F83335" w:rsidRPr="005D2087">
              <w:rPr>
                <w:rFonts w:asciiTheme="majorBidi" w:eastAsia="돋움" w:hAnsiTheme="majorBidi" w:cstheme="majorBidi"/>
                <w:color w:val="000000"/>
                <w:kern w:val="0"/>
                <w:sz w:val="18"/>
                <w:szCs w:val="18"/>
              </w:rPr>
              <w:t>Local talent (university in the non-metropolitan area)</w:t>
            </w:r>
          </w:p>
        </w:tc>
      </w:tr>
      <w:tr w:rsidR="006F7EAE" w:rsidRPr="000D1939" w14:paraId="45D1AA4D"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668E44C" w14:textId="27B8C9F9" w:rsidR="006F7EAE" w:rsidRPr="005D2087" w:rsidRDefault="00421BED"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Employment Protection</w:t>
            </w:r>
          </w:p>
        </w:tc>
        <w:tc>
          <w:tcPr>
            <w:tcW w:w="113" w:type="dxa"/>
            <w:tcBorders>
              <w:top w:val="nil"/>
              <w:left w:val="nil"/>
              <w:bottom w:val="nil"/>
              <w:right w:val="nil"/>
            </w:tcBorders>
            <w:tcMar>
              <w:top w:w="28" w:type="dxa"/>
              <w:left w:w="28" w:type="dxa"/>
              <w:bottom w:w="28" w:type="dxa"/>
              <w:right w:w="28" w:type="dxa"/>
            </w:tcMar>
            <w:vAlign w:val="center"/>
            <w:hideMark/>
          </w:tcPr>
          <w:p w14:paraId="310B4107"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7CA887B" w14:textId="1DC3CC5C"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4FE28F7B" w14:textId="3BB9298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421BED" w:rsidRPr="005D2087">
              <w:rPr>
                <w:rFonts w:asciiTheme="majorBidi" w:eastAsia="돋움" w:hAnsiTheme="majorBidi" w:cstheme="majorBidi"/>
                <w:color w:val="000000"/>
                <w:kern w:val="0"/>
                <w:sz w:val="18"/>
                <w:szCs w:val="18"/>
              </w:rPr>
              <w:t>Applicable to Self</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1A72F62" w14:textId="02C3AFA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Applicable to Family (survivor)</w:t>
            </w:r>
          </w:p>
        </w:tc>
      </w:tr>
      <w:tr w:rsidR="006F7EAE" w:rsidRPr="000D1939" w14:paraId="111AFBDC"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77F34CD" w14:textId="7C2D824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Disability</w:t>
            </w:r>
          </w:p>
        </w:tc>
        <w:tc>
          <w:tcPr>
            <w:tcW w:w="113" w:type="dxa"/>
            <w:tcBorders>
              <w:top w:val="nil"/>
              <w:left w:val="nil"/>
              <w:bottom w:val="nil"/>
              <w:right w:val="nil"/>
            </w:tcBorders>
            <w:tcMar>
              <w:top w:w="28" w:type="dxa"/>
              <w:left w:w="28" w:type="dxa"/>
              <w:bottom w:w="28" w:type="dxa"/>
              <w:right w:w="28" w:type="dxa"/>
            </w:tcMar>
            <w:vAlign w:val="center"/>
            <w:hideMark/>
          </w:tcPr>
          <w:p w14:paraId="0619545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4C68752" w14:textId="066774DF"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1F422138" w14:textId="49D7FD4D"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a disability</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7011F4F" w14:textId="2F807690"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no disability</w:t>
            </w:r>
          </w:p>
        </w:tc>
      </w:tr>
      <w:tr w:rsidR="006F7EAE" w:rsidRPr="000D1939" w14:paraId="1A0641F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533CD873" w14:textId="6439251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Low Class Income</w:t>
            </w:r>
          </w:p>
        </w:tc>
        <w:tc>
          <w:tcPr>
            <w:tcW w:w="113" w:type="dxa"/>
            <w:tcBorders>
              <w:top w:val="nil"/>
              <w:left w:val="nil"/>
              <w:bottom w:val="nil"/>
              <w:right w:val="nil"/>
            </w:tcBorders>
            <w:tcMar>
              <w:top w:w="28" w:type="dxa"/>
              <w:left w:w="28" w:type="dxa"/>
              <w:bottom w:w="28" w:type="dxa"/>
              <w:right w:w="28" w:type="dxa"/>
            </w:tcMar>
            <w:vAlign w:val="center"/>
            <w:hideMark/>
          </w:tcPr>
          <w:p w14:paraId="6048901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ACC93CD" w14:textId="48073D83"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754F0A51" w14:textId="54DBF72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747CF4" w:rsidRPr="005D2087">
              <w:rPr>
                <w:rFonts w:asciiTheme="majorBidi" w:eastAsia="돋움" w:hAnsiTheme="majorBidi" w:cstheme="majorBidi"/>
                <w:color w:val="000000"/>
                <w:kern w:val="0"/>
                <w:sz w:val="18"/>
                <w:szCs w:val="18"/>
              </w:rPr>
              <w:t>Recipients under the National Basic Livelihood Security Act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744BC660" w14:textId="06BA017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Recipients under the Single Parent Family Support Act</w:t>
            </w:r>
          </w:p>
        </w:tc>
      </w:tr>
      <w:tr w:rsidR="005E0646" w:rsidRPr="000D1939" w14:paraId="2CDD3E27"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34315D1B" w14:textId="50EF7E3E" w:rsidR="005E0646" w:rsidRPr="00AA696D" w:rsidRDefault="005E0646" w:rsidP="006F7EAE">
            <w:pPr>
              <w:wordWrap/>
              <w:snapToGrid w:val="0"/>
              <w:spacing w:after="0" w:line="384" w:lineRule="auto"/>
              <w:jc w:val="center"/>
              <w:textAlignment w:val="baseline"/>
              <w:rPr>
                <w:rFonts w:asciiTheme="majorBidi" w:eastAsia="돋움" w:hAnsiTheme="majorBidi" w:cstheme="majorBidi"/>
                <w:kern w:val="0"/>
                <w:sz w:val="18"/>
                <w:szCs w:val="18"/>
              </w:rPr>
            </w:pPr>
            <w:r w:rsidRPr="00AA696D">
              <w:rPr>
                <w:rFonts w:asciiTheme="majorBidi" w:eastAsia="돋움" w:hAnsiTheme="majorBidi" w:cstheme="majorBidi"/>
                <w:kern w:val="0"/>
                <w:sz w:val="18"/>
                <w:szCs w:val="18"/>
              </w:rPr>
              <w:t>Country</w:t>
            </w:r>
            <w:r w:rsidRPr="00AA696D">
              <w:rPr>
                <w:rFonts w:asciiTheme="majorBidi" w:eastAsia="돋움" w:hAnsiTheme="majorBidi" w:cstheme="majorBidi" w:hint="eastAsia"/>
                <w:kern w:val="0"/>
                <w:sz w:val="18"/>
                <w:szCs w:val="18"/>
              </w:rPr>
              <w:t xml:space="preserve"> of Citizenship</w:t>
            </w:r>
          </w:p>
        </w:tc>
        <w:tc>
          <w:tcPr>
            <w:tcW w:w="113" w:type="dxa"/>
            <w:tcBorders>
              <w:top w:val="nil"/>
              <w:left w:val="nil"/>
              <w:bottom w:val="nil"/>
              <w:right w:val="nil"/>
            </w:tcBorders>
            <w:tcMar>
              <w:top w:w="28" w:type="dxa"/>
              <w:left w:w="28" w:type="dxa"/>
              <w:bottom w:w="28" w:type="dxa"/>
              <w:right w:w="28" w:type="dxa"/>
            </w:tcMar>
            <w:vAlign w:val="center"/>
          </w:tcPr>
          <w:p w14:paraId="64CDAE45" w14:textId="77777777" w:rsidR="005E0646" w:rsidRPr="00AA696D" w:rsidRDefault="005E0646" w:rsidP="006F7EAE">
            <w:pPr>
              <w:snapToGrid w:val="0"/>
              <w:spacing w:after="0" w:line="384" w:lineRule="auto"/>
              <w:textAlignment w:val="baseline"/>
              <w:rPr>
                <w:rFonts w:asciiTheme="majorBidi" w:eastAsia="돋움" w:hAnsiTheme="majorBidi" w:cstheme="majorBidi"/>
                <w:kern w:val="0"/>
                <w:sz w:val="18"/>
                <w:szCs w:val="18"/>
              </w:rPr>
            </w:pPr>
          </w:p>
        </w:tc>
        <w:tc>
          <w:tcPr>
            <w:tcW w:w="2258" w:type="dxa"/>
            <w:tcBorders>
              <w:top w:val="nil"/>
              <w:left w:val="nil"/>
              <w:bottom w:val="nil"/>
              <w:right w:val="nil"/>
            </w:tcBorders>
            <w:tcMar>
              <w:top w:w="28" w:type="dxa"/>
              <w:left w:w="28" w:type="dxa"/>
              <w:bottom w:w="28" w:type="dxa"/>
              <w:right w:w="28" w:type="dxa"/>
            </w:tcMar>
            <w:vAlign w:val="center"/>
          </w:tcPr>
          <w:p w14:paraId="41A388A0" w14:textId="77777777" w:rsidR="005E0646" w:rsidRPr="00AA696D" w:rsidRDefault="005E0646" w:rsidP="006F7EAE">
            <w:pPr>
              <w:wordWrap/>
              <w:snapToGrid w:val="0"/>
              <w:spacing w:after="0" w:line="384" w:lineRule="auto"/>
              <w:jc w:val="left"/>
              <w:textAlignment w:val="baseline"/>
              <w:rPr>
                <w:rFonts w:asciiTheme="majorBidi" w:eastAsia="돋움" w:hAnsiTheme="majorBidi" w:cstheme="majorBidi"/>
                <w:kern w:val="0"/>
                <w:sz w:val="18"/>
                <w:szCs w:val="18"/>
              </w:rPr>
            </w:pPr>
          </w:p>
        </w:tc>
        <w:tc>
          <w:tcPr>
            <w:tcW w:w="1469" w:type="dxa"/>
            <w:gridSpan w:val="2"/>
            <w:tcBorders>
              <w:top w:val="nil"/>
              <w:left w:val="nil"/>
              <w:bottom w:val="nil"/>
              <w:right w:val="nil"/>
            </w:tcBorders>
            <w:tcMar>
              <w:top w:w="28" w:type="dxa"/>
              <w:left w:w="28" w:type="dxa"/>
              <w:bottom w:w="28" w:type="dxa"/>
              <w:right w:w="28" w:type="dxa"/>
            </w:tcMar>
            <w:vAlign w:val="center"/>
          </w:tcPr>
          <w:p w14:paraId="39BD29C2" w14:textId="77777777" w:rsidR="005E0646" w:rsidRPr="005D2087" w:rsidRDefault="005E0646" w:rsidP="006F7EAE">
            <w:pPr>
              <w:wordWrap/>
              <w:snapToGrid w:val="0"/>
              <w:spacing w:after="0" w:line="384" w:lineRule="auto"/>
              <w:jc w:val="left"/>
              <w:textAlignment w:val="baseline"/>
              <w:rPr>
                <w:rFonts w:asciiTheme="majorBidi" w:eastAsia="돋움" w:hAnsiTheme="majorBidi" w:cstheme="majorBidi"/>
                <w:color w:val="000000"/>
                <w:kern w:val="0"/>
                <w:sz w:val="18"/>
                <w:szCs w:val="18"/>
              </w:rPr>
            </w:pPr>
          </w:p>
        </w:tc>
        <w:tc>
          <w:tcPr>
            <w:tcW w:w="1688" w:type="dxa"/>
            <w:gridSpan w:val="2"/>
            <w:tcBorders>
              <w:top w:val="nil"/>
              <w:left w:val="nil"/>
              <w:bottom w:val="nil"/>
              <w:right w:val="nil"/>
            </w:tcBorders>
            <w:tcMar>
              <w:top w:w="28" w:type="dxa"/>
              <w:left w:w="28" w:type="dxa"/>
              <w:bottom w:w="28" w:type="dxa"/>
              <w:right w:w="28" w:type="dxa"/>
            </w:tcMar>
            <w:vAlign w:val="center"/>
          </w:tcPr>
          <w:p w14:paraId="28F7C3D5" w14:textId="77777777" w:rsidR="005E0646" w:rsidRPr="005D2087" w:rsidRDefault="005E0646" w:rsidP="006F7EAE">
            <w:pPr>
              <w:wordWrap/>
              <w:snapToGrid w:val="0"/>
              <w:spacing w:after="0" w:line="384" w:lineRule="auto"/>
              <w:jc w:val="left"/>
              <w:textAlignment w:val="baseline"/>
              <w:rPr>
                <w:rFonts w:asciiTheme="majorBidi" w:eastAsia="돋움" w:hAnsiTheme="majorBidi" w:cstheme="majorBidi"/>
                <w:color w:val="000000"/>
                <w:kern w:val="0"/>
                <w:sz w:val="18"/>
                <w:szCs w:val="18"/>
              </w:rPr>
            </w:pPr>
          </w:p>
        </w:tc>
        <w:tc>
          <w:tcPr>
            <w:tcW w:w="2718" w:type="dxa"/>
            <w:gridSpan w:val="3"/>
            <w:tcBorders>
              <w:top w:val="nil"/>
              <w:left w:val="nil"/>
              <w:bottom w:val="nil"/>
              <w:right w:val="nil"/>
            </w:tcBorders>
            <w:tcMar>
              <w:top w:w="28" w:type="dxa"/>
              <w:left w:w="28" w:type="dxa"/>
              <w:bottom w:w="28" w:type="dxa"/>
              <w:right w:w="28" w:type="dxa"/>
            </w:tcMar>
            <w:vAlign w:val="center"/>
          </w:tcPr>
          <w:p w14:paraId="44207960" w14:textId="77777777" w:rsidR="005E0646" w:rsidRPr="005D2087" w:rsidRDefault="005E0646" w:rsidP="006F7EAE">
            <w:pPr>
              <w:wordWrap/>
              <w:snapToGrid w:val="0"/>
              <w:spacing w:after="0" w:line="384" w:lineRule="auto"/>
              <w:jc w:val="left"/>
              <w:textAlignment w:val="baseline"/>
              <w:rPr>
                <w:rFonts w:asciiTheme="majorBidi" w:eastAsia="돋움" w:hAnsiTheme="majorBidi" w:cstheme="majorBidi"/>
                <w:color w:val="000000"/>
                <w:kern w:val="0"/>
                <w:sz w:val="18"/>
                <w:szCs w:val="18"/>
              </w:rPr>
            </w:pPr>
          </w:p>
        </w:tc>
      </w:tr>
      <w:tr w:rsidR="005E0646" w:rsidRPr="000D1939" w14:paraId="248C4DE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4300C48C" w14:textId="017088E7" w:rsidR="005E0646" w:rsidRPr="00AA696D" w:rsidRDefault="005E0646" w:rsidP="006F7EAE">
            <w:pPr>
              <w:wordWrap/>
              <w:snapToGrid w:val="0"/>
              <w:spacing w:after="0" w:line="384" w:lineRule="auto"/>
              <w:jc w:val="center"/>
              <w:textAlignment w:val="baseline"/>
              <w:rPr>
                <w:rFonts w:asciiTheme="majorBidi" w:eastAsia="돋움" w:hAnsiTheme="majorBidi" w:cstheme="majorBidi"/>
                <w:kern w:val="0"/>
                <w:sz w:val="18"/>
                <w:szCs w:val="18"/>
              </w:rPr>
            </w:pPr>
            <w:r w:rsidRPr="00AA696D">
              <w:rPr>
                <w:rFonts w:asciiTheme="majorBidi" w:eastAsia="돋움" w:hAnsiTheme="majorBidi" w:cstheme="majorBidi" w:hint="eastAsia"/>
                <w:kern w:val="0"/>
                <w:sz w:val="18"/>
                <w:szCs w:val="18"/>
              </w:rPr>
              <w:t>Visa Type</w:t>
            </w:r>
          </w:p>
        </w:tc>
        <w:tc>
          <w:tcPr>
            <w:tcW w:w="113" w:type="dxa"/>
            <w:tcBorders>
              <w:top w:val="nil"/>
              <w:left w:val="nil"/>
              <w:bottom w:val="nil"/>
              <w:right w:val="nil"/>
            </w:tcBorders>
            <w:tcMar>
              <w:top w:w="28" w:type="dxa"/>
              <w:left w:w="28" w:type="dxa"/>
              <w:bottom w:w="28" w:type="dxa"/>
              <w:right w:w="28" w:type="dxa"/>
            </w:tcMar>
            <w:vAlign w:val="center"/>
          </w:tcPr>
          <w:p w14:paraId="0F80F7D3" w14:textId="77777777" w:rsidR="005E0646" w:rsidRPr="00AA696D" w:rsidRDefault="005E0646" w:rsidP="006F7EAE">
            <w:pPr>
              <w:snapToGrid w:val="0"/>
              <w:spacing w:after="0" w:line="384" w:lineRule="auto"/>
              <w:textAlignment w:val="baseline"/>
              <w:rPr>
                <w:rFonts w:asciiTheme="majorBidi" w:eastAsia="돋움" w:hAnsiTheme="majorBidi" w:cstheme="majorBidi"/>
                <w:kern w:val="0"/>
                <w:sz w:val="18"/>
                <w:szCs w:val="18"/>
              </w:rPr>
            </w:pPr>
          </w:p>
        </w:tc>
        <w:tc>
          <w:tcPr>
            <w:tcW w:w="2258" w:type="dxa"/>
            <w:tcBorders>
              <w:top w:val="nil"/>
              <w:left w:val="nil"/>
              <w:bottom w:val="nil"/>
              <w:right w:val="nil"/>
            </w:tcBorders>
            <w:tcMar>
              <w:top w:w="28" w:type="dxa"/>
              <w:left w:w="28" w:type="dxa"/>
              <w:bottom w:w="28" w:type="dxa"/>
              <w:right w:w="28" w:type="dxa"/>
            </w:tcMar>
            <w:vAlign w:val="center"/>
          </w:tcPr>
          <w:p w14:paraId="61B011D9" w14:textId="77777777" w:rsidR="005E0646" w:rsidRPr="00AA696D" w:rsidRDefault="005E0646" w:rsidP="006F7EAE">
            <w:pPr>
              <w:wordWrap/>
              <w:snapToGrid w:val="0"/>
              <w:spacing w:after="0" w:line="384" w:lineRule="auto"/>
              <w:jc w:val="left"/>
              <w:textAlignment w:val="baseline"/>
              <w:rPr>
                <w:rFonts w:asciiTheme="majorBidi" w:eastAsia="돋움" w:hAnsiTheme="majorBidi" w:cstheme="majorBidi"/>
                <w:kern w:val="0"/>
                <w:sz w:val="18"/>
                <w:szCs w:val="18"/>
              </w:rPr>
            </w:pPr>
          </w:p>
        </w:tc>
        <w:tc>
          <w:tcPr>
            <w:tcW w:w="1469" w:type="dxa"/>
            <w:gridSpan w:val="2"/>
            <w:tcBorders>
              <w:top w:val="nil"/>
              <w:left w:val="nil"/>
              <w:bottom w:val="nil"/>
              <w:right w:val="nil"/>
            </w:tcBorders>
            <w:tcMar>
              <w:top w:w="28" w:type="dxa"/>
              <w:left w:w="28" w:type="dxa"/>
              <w:bottom w:w="28" w:type="dxa"/>
              <w:right w:w="28" w:type="dxa"/>
            </w:tcMar>
            <w:vAlign w:val="center"/>
          </w:tcPr>
          <w:p w14:paraId="3AA99483" w14:textId="77777777" w:rsidR="005E0646" w:rsidRPr="005D2087" w:rsidRDefault="005E0646" w:rsidP="006F7EAE">
            <w:pPr>
              <w:wordWrap/>
              <w:snapToGrid w:val="0"/>
              <w:spacing w:after="0" w:line="384" w:lineRule="auto"/>
              <w:jc w:val="left"/>
              <w:textAlignment w:val="baseline"/>
              <w:rPr>
                <w:rFonts w:asciiTheme="majorBidi" w:eastAsia="돋움" w:hAnsiTheme="majorBidi" w:cstheme="majorBidi"/>
                <w:color w:val="000000"/>
                <w:kern w:val="0"/>
                <w:sz w:val="18"/>
                <w:szCs w:val="18"/>
              </w:rPr>
            </w:pPr>
          </w:p>
        </w:tc>
        <w:tc>
          <w:tcPr>
            <w:tcW w:w="1688" w:type="dxa"/>
            <w:gridSpan w:val="2"/>
            <w:tcBorders>
              <w:top w:val="nil"/>
              <w:left w:val="nil"/>
              <w:bottom w:val="nil"/>
              <w:right w:val="nil"/>
            </w:tcBorders>
            <w:tcMar>
              <w:top w:w="28" w:type="dxa"/>
              <w:left w:w="28" w:type="dxa"/>
              <w:bottom w:w="28" w:type="dxa"/>
              <w:right w:w="28" w:type="dxa"/>
            </w:tcMar>
            <w:vAlign w:val="center"/>
          </w:tcPr>
          <w:p w14:paraId="16B347E6" w14:textId="77777777" w:rsidR="005E0646" w:rsidRPr="005D2087" w:rsidRDefault="005E0646" w:rsidP="006F7EAE">
            <w:pPr>
              <w:wordWrap/>
              <w:snapToGrid w:val="0"/>
              <w:spacing w:after="0" w:line="384" w:lineRule="auto"/>
              <w:jc w:val="left"/>
              <w:textAlignment w:val="baseline"/>
              <w:rPr>
                <w:rFonts w:asciiTheme="majorBidi" w:eastAsia="돋움" w:hAnsiTheme="majorBidi" w:cstheme="majorBidi"/>
                <w:color w:val="000000"/>
                <w:kern w:val="0"/>
                <w:sz w:val="18"/>
                <w:szCs w:val="18"/>
              </w:rPr>
            </w:pPr>
          </w:p>
        </w:tc>
        <w:tc>
          <w:tcPr>
            <w:tcW w:w="2718" w:type="dxa"/>
            <w:gridSpan w:val="3"/>
            <w:tcBorders>
              <w:top w:val="nil"/>
              <w:left w:val="nil"/>
              <w:bottom w:val="nil"/>
              <w:right w:val="nil"/>
            </w:tcBorders>
            <w:tcMar>
              <w:top w:w="28" w:type="dxa"/>
              <w:left w:w="28" w:type="dxa"/>
              <w:bottom w:w="28" w:type="dxa"/>
              <w:right w:w="28" w:type="dxa"/>
            </w:tcMar>
            <w:vAlign w:val="center"/>
          </w:tcPr>
          <w:p w14:paraId="76DA0204" w14:textId="77777777" w:rsidR="005E0646" w:rsidRPr="005D2087" w:rsidRDefault="005E0646" w:rsidP="006F7EAE">
            <w:pPr>
              <w:wordWrap/>
              <w:snapToGrid w:val="0"/>
              <w:spacing w:after="0" w:line="384" w:lineRule="auto"/>
              <w:jc w:val="left"/>
              <w:textAlignment w:val="baseline"/>
              <w:rPr>
                <w:rFonts w:asciiTheme="majorBidi" w:eastAsia="돋움" w:hAnsiTheme="majorBidi" w:cstheme="majorBidi"/>
                <w:color w:val="000000"/>
                <w:kern w:val="0"/>
                <w:sz w:val="18"/>
                <w:szCs w:val="18"/>
              </w:rPr>
            </w:pPr>
          </w:p>
        </w:tc>
      </w:tr>
      <w:tr w:rsidR="006F7EAE" w:rsidRPr="000D1939" w14:paraId="6A2B49F0"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F21595C"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D6DD904"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0731C85C" w14:textId="77777777" w:rsidTr="00235DF7">
        <w:trPr>
          <w:trHeight w:val="52"/>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9E4B64" w:rsidRPr="00EE4BC9" w:rsidRDefault="00620D9F" w:rsidP="006F7EAE">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Academic background information (</w:t>
            </w:r>
            <w:r w:rsidR="00EE4BC9" w:rsidRPr="00EE4BC9">
              <w:rPr>
                <w:rFonts w:asciiTheme="majorBidi" w:eastAsia="굴림" w:hAnsiTheme="majorBidi" w:cstheme="majorBidi"/>
                <w:b/>
                <w:bCs/>
                <w:color w:val="FFFFFF" w:themeColor="background1"/>
                <w:kern w:val="0"/>
                <w:szCs w:val="20"/>
              </w:rPr>
              <w:t xml:space="preserve">do not write down </w:t>
            </w:r>
            <w:r w:rsidRPr="00EE4BC9">
              <w:rPr>
                <w:rFonts w:asciiTheme="majorBidi" w:eastAsia="굴림" w:hAnsiTheme="majorBidi" w:cstheme="majorBidi"/>
                <w:b/>
                <w:bCs/>
                <w:color w:val="FFFFFF" w:themeColor="background1"/>
                <w:kern w:val="0"/>
                <w:szCs w:val="20"/>
              </w:rPr>
              <w:t xml:space="preserve">school name) </w:t>
            </w:r>
          </w:p>
          <w:p w14:paraId="19C07413" w14:textId="7EA2314E" w:rsidR="00620D9F" w:rsidRPr="000D1939" w:rsidRDefault="00620D9F" w:rsidP="006F7EAE">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w:t>
            </w:r>
            <w:r w:rsidR="00EE4BC9" w:rsidRPr="00EE4BC9">
              <w:rPr>
                <w:rFonts w:asciiTheme="majorBidi" w:eastAsia="굴림" w:hAnsiTheme="majorBidi" w:cstheme="majorBidi"/>
                <w:b/>
                <w:bCs/>
                <w:color w:val="FFFFFF" w:themeColor="background1"/>
                <w:kern w:val="0"/>
                <w:szCs w:val="20"/>
              </w:rPr>
              <w:t xml:space="preserve"> to be filled</w:t>
            </w:r>
            <w:r w:rsidRPr="00EE4BC9">
              <w:rPr>
                <w:rFonts w:asciiTheme="majorBidi" w:eastAsia="굴림" w:hAnsiTheme="majorBidi" w:cstheme="majorBidi"/>
                <w:b/>
                <w:bCs/>
                <w:color w:val="FFFFFF" w:themeColor="background1"/>
                <w:kern w:val="0"/>
                <w:szCs w:val="20"/>
              </w:rPr>
              <w:t xml:space="preserve"> if the </w:t>
            </w:r>
            <w:r w:rsidR="009E4B64" w:rsidRPr="00EE4BC9">
              <w:rPr>
                <w:rFonts w:asciiTheme="majorBidi" w:eastAsia="굴림" w:hAnsiTheme="majorBidi" w:cstheme="majorBidi"/>
                <w:b/>
                <w:bCs/>
                <w:color w:val="FFFFFF" w:themeColor="background1"/>
                <w:kern w:val="0"/>
                <w:szCs w:val="20"/>
              </w:rPr>
              <w:t>recruitment area</w:t>
            </w:r>
            <w:r w:rsidRPr="00EE4BC9">
              <w:rPr>
                <w:rFonts w:asciiTheme="majorBidi" w:eastAsia="굴림" w:hAnsiTheme="majorBidi" w:cstheme="majorBidi"/>
                <w:b/>
                <w:bCs/>
                <w:color w:val="FFFFFF" w:themeColor="background1"/>
                <w:kern w:val="0"/>
                <w:szCs w:val="20"/>
              </w:rPr>
              <w:t xml:space="preserve"> is a research job or a full-time faculty job.</w:t>
            </w:r>
          </w:p>
        </w:tc>
      </w:tr>
      <w:tr w:rsidR="006F7EAE" w:rsidRPr="000D1939" w14:paraId="06A5285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4A14DC1F" w:rsidR="006F7EAE" w:rsidRPr="00E02112" w:rsidRDefault="00EE4BC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University</w:t>
            </w:r>
          </w:p>
        </w:tc>
        <w:tc>
          <w:tcPr>
            <w:tcW w:w="113" w:type="dxa"/>
            <w:tcBorders>
              <w:top w:val="nil"/>
              <w:left w:val="nil"/>
              <w:bottom w:val="nil"/>
              <w:right w:val="nil"/>
            </w:tcBorders>
            <w:tcMar>
              <w:top w:w="28" w:type="dxa"/>
              <w:left w:w="28" w:type="dxa"/>
              <w:bottom w:w="28" w:type="dxa"/>
              <w:right w:w="28" w:type="dxa"/>
            </w:tcMar>
            <w:vAlign w:val="center"/>
            <w:hideMark/>
          </w:tcPr>
          <w:p w14:paraId="0073030D"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748B661" w14:textId="1B985515" w:rsidR="006F7EAE" w:rsidRPr="00E02112" w:rsidRDefault="00EE4BC9"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Major</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1B898AF9" w14:textId="77777777" w:rsidR="006F7EAE" w:rsidRPr="000D1939" w:rsidRDefault="006F7EAE" w:rsidP="006F7EAE">
            <w:pPr>
              <w:widowControl/>
              <w:wordWrap/>
              <w:autoSpaceDE/>
              <w:autoSpaceDN/>
              <w:spacing w:after="0" w:line="240" w:lineRule="auto"/>
              <w:jc w:val="left"/>
              <w:rPr>
                <w:rFonts w:ascii="굴림" w:eastAsia="굴림" w:hAnsi="굴림" w:cs="굴림"/>
                <w:kern w:val="0"/>
                <w:sz w:val="24"/>
                <w:szCs w:val="24"/>
              </w:rPr>
            </w:pPr>
          </w:p>
        </w:tc>
      </w:tr>
      <w:tr w:rsidR="006F7EAE" w:rsidRPr="000D1939" w14:paraId="5055F44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0FD4C5DB" w:rsidR="006F7EAE" w:rsidRPr="00E02112"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Graduate School</w:t>
            </w:r>
          </w:p>
        </w:tc>
        <w:tc>
          <w:tcPr>
            <w:tcW w:w="113" w:type="dxa"/>
            <w:tcBorders>
              <w:top w:val="nil"/>
              <w:left w:val="nil"/>
              <w:bottom w:val="nil"/>
              <w:right w:val="nil"/>
            </w:tcBorders>
            <w:tcMar>
              <w:top w:w="28" w:type="dxa"/>
              <w:left w:w="28" w:type="dxa"/>
              <w:bottom w:w="28" w:type="dxa"/>
              <w:right w:w="28" w:type="dxa"/>
            </w:tcMar>
            <w:vAlign w:val="center"/>
            <w:hideMark/>
          </w:tcPr>
          <w:p w14:paraId="3B9F0507"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E90B7C1" w14:textId="646F5829" w:rsidR="006F7EAE" w:rsidRPr="00E02112" w:rsidRDefault="00EE4BC9"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굴림" w:hAnsiTheme="majorBidi" w:cstheme="majorBidi"/>
                <w:color w:val="000000"/>
                <w:kern w:val="0"/>
                <w:szCs w:val="20"/>
              </w:rPr>
              <w:t>Major</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70E65B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tc>
      </w:tr>
      <w:tr w:rsidR="006F7EAE" w:rsidRPr="000D1939" w14:paraId="2BF965B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C90884F" w:rsidR="006F7EAE" w:rsidRPr="00E02112" w:rsidRDefault="00EE4BC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Others</w:t>
            </w:r>
          </w:p>
        </w:tc>
        <w:tc>
          <w:tcPr>
            <w:tcW w:w="113" w:type="dxa"/>
            <w:tcBorders>
              <w:top w:val="nil"/>
              <w:left w:val="nil"/>
              <w:bottom w:val="nil"/>
              <w:right w:val="nil"/>
            </w:tcBorders>
            <w:tcMar>
              <w:top w:w="28" w:type="dxa"/>
              <w:left w:w="28" w:type="dxa"/>
              <w:bottom w:w="28" w:type="dxa"/>
              <w:right w:w="28" w:type="dxa"/>
            </w:tcMar>
            <w:vAlign w:val="center"/>
            <w:hideMark/>
          </w:tcPr>
          <w:p w14:paraId="7CAC684A"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7D29D50B" w14:textId="77777777" w:rsidR="006F7EAE" w:rsidRPr="00E02112"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4"/>
            <w:tcBorders>
              <w:top w:val="nil"/>
              <w:left w:val="nil"/>
              <w:bottom w:val="nil"/>
              <w:right w:val="nil"/>
            </w:tcBorders>
            <w:tcMar>
              <w:top w:w="28" w:type="dxa"/>
              <w:left w:w="28" w:type="dxa"/>
              <w:bottom w:w="28" w:type="dxa"/>
              <w:right w:w="28" w:type="dxa"/>
            </w:tcMar>
            <w:vAlign w:val="center"/>
            <w:hideMark/>
          </w:tcPr>
          <w:p w14:paraId="48DEF212"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8"/>
                <w:szCs w:val="18"/>
              </w:rPr>
            </w:pPr>
          </w:p>
        </w:tc>
      </w:tr>
      <w:tr w:rsidR="006F7EAE" w:rsidRPr="000D1939" w14:paraId="3AC436F9"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1F67484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584DC67B"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37C4C56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E84F096" w:rsidR="006F7EAE" w:rsidRPr="00E02112" w:rsidRDefault="00E02112" w:rsidP="006F7EAE">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sidR="00C262D9">
              <w:rPr>
                <w:rFonts w:asciiTheme="majorBidi" w:eastAsia="굴림" w:hAnsiTheme="majorBidi" w:cstheme="majorBidi"/>
                <w:b/>
                <w:bCs/>
                <w:color w:val="FFFFFF" w:themeColor="background1"/>
                <w:kern w:val="0"/>
                <w:szCs w:val="20"/>
              </w:rPr>
              <w:t>Information</w:t>
            </w:r>
          </w:p>
        </w:tc>
      </w:tr>
      <w:tr w:rsidR="006F7EAE" w:rsidRPr="000D1939" w14:paraId="5363BC4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0DFD6CD3"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Phone Number</w:t>
            </w:r>
          </w:p>
        </w:tc>
        <w:tc>
          <w:tcPr>
            <w:tcW w:w="113" w:type="dxa"/>
            <w:tcBorders>
              <w:top w:val="nil"/>
              <w:left w:val="nil"/>
              <w:bottom w:val="nil"/>
              <w:right w:val="nil"/>
            </w:tcBorders>
            <w:tcMar>
              <w:top w:w="28" w:type="dxa"/>
              <w:left w:w="28" w:type="dxa"/>
              <w:bottom w:w="28" w:type="dxa"/>
              <w:right w:w="28" w:type="dxa"/>
            </w:tcMar>
            <w:vAlign w:val="center"/>
            <w:hideMark/>
          </w:tcPr>
          <w:p w14:paraId="57F9C84F"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4866880" w14:textId="1B9198E3"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w:t>
            </w:r>
            <w:r w:rsidR="00E02112" w:rsidRPr="00C262D9">
              <w:rPr>
                <w:rFonts w:asciiTheme="majorBidi" w:eastAsia="돋움" w:hAnsiTheme="majorBidi" w:cstheme="majorBidi"/>
                <w:color w:val="000000"/>
                <w:kern w:val="0"/>
                <w:sz w:val="18"/>
                <w:szCs w:val="18"/>
              </w:rPr>
              <w:t>Mobile phone number</w:t>
            </w:r>
            <w:r w:rsidRPr="00C262D9">
              <w:rPr>
                <w:rFonts w:asciiTheme="majorBidi" w:eastAsia="돋움" w:hAnsiTheme="majorBidi" w:cstheme="majorBidi"/>
                <w:color w:val="000000"/>
                <w:kern w:val="0"/>
                <w:sz w:val="18"/>
                <w:szCs w:val="18"/>
              </w:rPr>
              <w:t xml:space="preserve"> - - </w:t>
            </w:r>
          </w:p>
        </w:tc>
      </w:tr>
      <w:tr w:rsidR="006F7EAE" w:rsidRPr="000D1939" w14:paraId="4BA2EFD5"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38B7B521"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 Address</w:t>
            </w:r>
          </w:p>
        </w:tc>
        <w:tc>
          <w:tcPr>
            <w:tcW w:w="113" w:type="dxa"/>
            <w:tcBorders>
              <w:top w:val="nil"/>
              <w:left w:val="nil"/>
              <w:bottom w:val="nil"/>
              <w:right w:val="nil"/>
            </w:tcBorders>
            <w:tcMar>
              <w:top w:w="28" w:type="dxa"/>
              <w:left w:w="28" w:type="dxa"/>
              <w:bottom w:w="28" w:type="dxa"/>
              <w:right w:w="28" w:type="dxa"/>
            </w:tcMar>
            <w:vAlign w:val="center"/>
            <w:hideMark/>
          </w:tcPr>
          <w:p w14:paraId="3235817C"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49B54EF5" w14:textId="451075AF"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w:t>
            </w:r>
            <w:r w:rsidR="003911C9" w:rsidRPr="00C262D9">
              <w:rPr>
                <w:rFonts w:asciiTheme="majorBidi" w:eastAsia="돋움" w:hAnsiTheme="majorBidi" w:cstheme="majorBidi"/>
                <w:color w:val="0000FF"/>
                <w:kern w:val="0"/>
                <w:sz w:val="18"/>
                <w:szCs w:val="18"/>
              </w:rPr>
              <w:t xml:space="preserve">[E-mail will be used as the main method of notification in regard of job </w:t>
            </w:r>
            <w:r w:rsidR="00C262D9" w:rsidRPr="00C262D9">
              <w:rPr>
                <w:rFonts w:asciiTheme="majorBidi" w:eastAsia="돋움" w:hAnsiTheme="majorBidi" w:cstheme="majorBidi"/>
                <w:color w:val="0000FF"/>
                <w:kern w:val="0"/>
                <w:sz w:val="18"/>
                <w:szCs w:val="18"/>
              </w:rPr>
              <w:t xml:space="preserve">selection.] </w:t>
            </w:r>
          </w:p>
        </w:tc>
      </w:tr>
      <w:tr w:rsidR="006F7EAE" w:rsidRPr="000D1939" w14:paraId="0D98A15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087ECFC1" w:rsidR="006F7EAE" w:rsidRPr="00C262D9" w:rsidRDefault="00C262D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113" w:type="dxa"/>
            <w:tcBorders>
              <w:top w:val="nil"/>
              <w:left w:val="nil"/>
              <w:bottom w:val="nil"/>
              <w:right w:val="nil"/>
            </w:tcBorders>
            <w:tcMar>
              <w:top w:w="28" w:type="dxa"/>
              <w:left w:w="28" w:type="dxa"/>
              <w:bottom w:w="28" w:type="dxa"/>
              <w:right w:w="28" w:type="dxa"/>
            </w:tcMar>
            <w:vAlign w:val="center"/>
            <w:hideMark/>
          </w:tcPr>
          <w:p w14:paraId="2152E759"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4821628" w14:textId="77777777" w:rsidR="006F7EAE" w:rsidRPr="00C262D9" w:rsidRDefault="006F7EAE" w:rsidP="006F7EAE">
            <w:pPr>
              <w:snapToGrid w:val="0"/>
              <w:spacing w:after="0" w:line="384" w:lineRule="auto"/>
              <w:textAlignment w:val="baseline"/>
              <w:rPr>
                <w:rFonts w:asciiTheme="majorBidi" w:eastAsia="돋움" w:hAnsiTheme="majorBidi" w:cstheme="majorBidi"/>
                <w:color w:val="0000FF"/>
                <w:kern w:val="0"/>
                <w:sz w:val="18"/>
                <w:szCs w:val="18"/>
              </w:rPr>
            </w:pPr>
          </w:p>
        </w:tc>
      </w:tr>
      <w:tr w:rsidR="006F7EAE" w:rsidRPr="000D1939" w14:paraId="46E7EA02"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A3D25E0"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6E2D3E7"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5BE4BA2A"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6F7EAE" w:rsidRPr="00CE3C9E" w:rsidRDefault="00045508" w:rsidP="006F7EAE">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6F7EAE" w:rsidRPr="000D1939" w14:paraId="400CAC30" w14:textId="77777777" w:rsidTr="00841AD7">
        <w:trPr>
          <w:trHeight w:val="52"/>
        </w:trPr>
        <w:tc>
          <w:tcPr>
            <w:tcW w:w="10089" w:type="dxa"/>
            <w:gridSpan w:val="11"/>
            <w:tcBorders>
              <w:top w:val="nil"/>
              <w:left w:val="nil"/>
              <w:bottom w:val="nil"/>
              <w:right w:val="nil"/>
            </w:tcBorders>
            <w:tcMar>
              <w:top w:w="28" w:type="dxa"/>
              <w:left w:w="28" w:type="dxa"/>
              <w:bottom w:w="28" w:type="dxa"/>
              <w:right w:w="28" w:type="dxa"/>
            </w:tcMar>
            <w:vAlign w:val="center"/>
            <w:hideMark/>
          </w:tcPr>
          <w:p w14:paraId="449A3554" w14:textId="0ECB014B" w:rsidR="00045508" w:rsidRPr="00CE3C9E"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br w:type="page"/>
            </w:r>
            <w:r>
              <w:br w:type="page"/>
            </w:r>
            <w:r w:rsidR="00045508" w:rsidRPr="00CE3C9E">
              <w:rPr>
                <w:rFonts w:asciiTheme="majorBidi" w:eastAsia="굴림" w:hAnsiTheme="majorBidi" w:cstheme="majorBidi"/>
                <w:color w:val="000000"/>
                <w:kern w:val="0"/>
                <w:szCs w:val="20"/>
              </w:rPr>
              <w:t xml:space="preserve">The above person confirms that all information included in the application form and all submitted documents is true, and acknowledges that if it is found to be false, all disadvantages related to recruitment will </w:t>
            </w:r>
            <w:r w:rsidR="00CE3C9E" w:rsidRPr="00CE3C9E">
              <w:rPr>
                <w:rFonts w:asciiTheme="majorBidi" w:eastAsia="굴림" w:hAnsiTheme="majorBidi" w:cstheme="majorBidi"/>
                <w:color w:val="000000"/>
                <w:kern w:val="0"/>
                <w:szCs w:val="20"/>
              </w:rPr>
              <w:t>be applied to</w:t>
            </w:r>
            <w:r w:rsidR="00045508" w:rsidRPr="00CE3C9E">
              <w:rPr>
                <w:rFonts w:asciiTheme="majorBidi" w:eastAsia="굴림" w:hAnsiTheme="majorBidi" w:cstheme="majorBidi"/>
                <w:color w:val="000000"/>
                <w:kern w:val="0"/>
                <w:szCs w:val="20"/>
              </w:rPr>
              <w:t xml:space="preserve">, and </w:t>
            </w:r>
            <w:r w:rsidR="002C1505" w:rsidRPr="00CE3C9E">
              <w:rPr>
                <w:rFonts w:asciiTheme="majorBidi" w:eastAsia="굴림" w:hAnsiTheme="majorBidi" w:cstheme="majorBidi"/>
                <w:color w:val="000000"/>
                <w:kern w:val="0"/>
                <w:szCs w:val="20"/>
              </w:rPr>
              <w:t xml:space="preserve">to </w:t>
            </w:r>
            <w:r w:rsidR="00045508" w:rsidRPr="00CE3C9E">
              <w:rPr>
                <w:rFonts w:asciiTheme="majorBidi" w:eastAsia="굴림" w:hAnsiTheme="majorBidi" w:cstheme="majorBidi"/>
                <w:color w:val="000000"/>
                <w:kern w:val="0"/>
                <w:szCs w:val="20"/>
              </w:rPr>
              <w:t xml:space="preserve">submit the application form and all </w:t>
            </w:r>
            <w:r w:rsidR="002C1505" w:rsidRPr="00CE3C9E">
              <w:rPr>
                <w:rFonts w:asciiTheme="majorBidi" w:eastAsia="굴림" w:hAnsiTheme="majorBidi" w:cstheme="majorBidi"/>
                <w:color w:val="000000"/>
                <w:kern w:val="0"/>
                <w:szCs w:val="20"/>
              </w:rPr>
              <w:t xml:space="preserve">related </w:t>
            </w:r>
            <w:r w:rsidR="00045508" w:rsidRPr="00CE3C9E">
              <w:rPr>
                <w:rFonts w:asciiTheme="majorBidi" w:eastAsia="굴림" w:hAnsiTheme="majorBidi" w:cstheme="majorBidi"/>
                <w:color w:val="000000"/>
                <w:kern w:val="0"/>
                <w:szCs w:val="20"/>
              </w:rPr>
              <w:t>documents.</w:t>
            </w:r>
          </w:p>
          <w:p w14:paraId="097AE88D"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p w14:paraId="4B381C53" w14:textId="13BABDE8"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42A37159"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13402AF7" w14:textId="6830236B"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1FBD1216"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36B8CFE" w14:textId="74AEDCFF" w:rsidR="00235DF7" w:rsidRPr="00841AD7" w:rsidRDefault="00CE3C9E" w:rsidP="00841AD7">
            <w:pPr>
              <w:wordWrap/>
              <w:snapToGrid w:val="0"/>
              <w:spacing w:after="0" w:line="384" w:lineRule="auto"/>
              <w:jc w:val="center"/>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006F7EAE" w:rsidRPr="000D1939">
              <w:rPr>
                <w:rFonts w:ascii="돋움" w:eastAsia="돋움" w:hAnsi="돋움" w:cs="굴림" w:hint="eastAsia"/>
                <w:color w:val="000000"/>
                <w:kern w:val="0"/>
                <w:sz w:val="22"/>
              </w:rPr>
              <w:t xml:space="preserve"> </w:t>
            </w: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lastRenderedPageBreak/>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841AD7" w:rsidRPr="00841AD7" w14:paraId="07F7995F" w14:textId="77777777" w:rsidTr="00841AD7">
        <w:trPr>
          <w:trHeight w:val="18"/>
        </w:trPr>
        <w:tc>
          <w:tcPr>
            <w:tcW w:w="10156" w:type="dxa"/>
            <w:gridSpan w:val="15"/>
            <w:tcBorders>
              <w:top w:val="single" w:sz="12" w:space="0" w:color="787878"/>
              <w:left w:val="nil"/>
              <w:bottom w:val="nil"/>
              <w:right w:val="nil"/>
            </w:tcBorders>
            <w:shd w:val="clear" w:color="auto" w:fill="666666"/>
            <w:tcMar>
              <w:top w:w="28" w:type="dxa"/>
              <w:left w:w="28" w:type="dxa"/>
              <w:bottom w:w="28" w:type="dxa"/>
              <w:right w:w="28" w:type="dxa"/>
            </w:tcMar>
            <w:vAlign w:val="center"/>
            <w:hideMark/>
          </w:tcPr>
          <w:p w14:paraId="51BAD7DA" w14:textId="53215DA8" w:rsidR="00841AD7" w:rsidRPr="005E0646" w:rsidRDefault="00841AD7" w:rsidP="00AA696D">
            <w:pPr>
              <w:spacing w:after="0" w:line="384" w:lineRule="auto"/>
              <w:textAlignment w:val="baseline"/>
              <w:rPr>
                <w:rFonts w:ascii="바탕" w:eastAsia="굴림" w:hAnsi="굴림" w:cs="굴림"/>
                <w:color w:val="FF0000"/>
                <w:kern w:val="0"/>
                <w:sz w:val="18"/>
                <w:szCs w:val="18"/>
              </w:rPr>
            </w:pPr>
            <w:r w:rsidRPr="00AA696D">
              <w:rPr>
                <w:rFonts w:asciiTheme="majorBidi" w:eastAsia="돋움" w:hAnsiTheme="majorBidi" w:cstheme="majorBidi"/>
                <w:b/>
                <w:bCs/>
                <w:color w:val="FFFFFF" w:themeColor="background1"/>
                <w:kern w:val="0"/>
                <w:szCs w:val="20"/>
              </w:rPr>
              <w:lastRenderedPageBreak/>
              <w:t xml:space="preserve">List of References </w:t>
            </w:r>
          </w:p>
        </w:tc>
      </w:tr>
      <w:tr w:rsidR="00A92D02" w:rsidRPr="00841AD7" w14:paraId="291680F8" w14:textId="77777777" w:rsidTr="00487E69">
        <w:trPr>
          <w:trHeight w:val="2582"/>
        </w:trPr>
        <w:tc>
          <w:tcPr>
            <w:tcW w:w="10156" w:type="dxa"/>
            <w:gridSpan w:val="15"/>
            <w:tcBorders>
              <w:top w:val="single" w:sz="12" w:space="0" w:color="787878"/>
              <w:left w:val="nil"/>
              <w:right w:val="nil"/>
            </w:tcBorders>
            <w:tcMar>
              <w:top w:w="28" w:type="dxa"/>
              <w:left w:w="28" w:type="dxa"/>
              <w:bottom w:w="28" w:type="dxa"/>
              <w:right w:w="28" w:type="dxa"/>
            </w:tcMar>
            <w:vAlign w:val="center"/>
            <w:hideMark/>
          </w:tcPr>
          <w:p w14:paraId="29AA1E19" w14:textId="64A09FF0" w:rsidR="00A92D02" w:rsidRPr="00367C23" w:rsidRDefault="00367C23" w:rsidP="00A92D02">
            <w:pPr>
              <w:snapToGrid w:val="0"/>
              <w:spacing w:after="0" w:line="384" w:lineRule="auto"/>
              <w:jc w:val="left"/>
              <w:textAlignment w:val="baseline"/>
              <w:rPr>
                <w:rFonts w:asciiTheme="majorBidi" w:eastAsia="돋움" w:hAnsiTheme="majorBidi" w:cstheme="majorBidi"/>
                <w:b/>
                <w:bCs/>
                <w:kern w:val="0"/>
                <w:sz w:val="18"/>
                <w:szCs w:val="18"/>
              </w:rPr>
            </w:pPr>
            <w:r w:rsidRPr="00367C23">
              <w:rPr>
                <w:rFonts w:asciiTheme="majorBidi" w:eastAsia="돋움" w:hAnsiTheme="majorBidi" w:cstheme="majorBidi" w:hint="eastAsia"/>
                <w:b/>
                <w:bCs/>
                <w:kern w:val="0"/>
                <w:sz w:val="18"/>
                <w:szCs w:val="18"/>
              </w:rPr>
              <w:t>Name, Position, Ci</w:t>
            </w:r>
            <w:r w:rsidRPr="00367C23">
              <w:rPr>
                <w:rFonts w:asciiTheme="majorBidi" w:eastAsia="돋움" w:hAnsiTheme="majorBidi" w:cstheme="majorBidi"/>
                <w:b/>
                <w:bCs/>
                <w:kern w:val="0"/>
                <w:sz w:val="18"/>
                <w:szCs w:val="18"/>
              </w:rPr>
              <w:t xml:space="preserve">ty(Country), and Email </w:t>
            </w:r>
          </w:p>
          <w:p w14:paraId="3471747F" w14:textId="4DC7EB68" w:rsidR="00A92D02" w:rsidRPr="00AA696D" w:rsidRDefault="00AA696D" w:rsidP="00A92D02">
            <w:pPr>
              <w:snapToGrid w:val="0"/>
              <w:spacing w:after="0" w:line="384" w:lineRule="auto"/>
              <w:jc w:val="left"/>
              <w:textAlignment w:val="baseline"/>
              <w:rPr>
                <w:rFonts w:asciiTheme="majorBidi" w:eastAsia="돋움" w:hAnsiTheme="majorBidi" w:cstheme="majorBidi"/>
                <w:bCs/>
                <w:kern w:val="0"/>
                <w:sz w:val="18"/>
                <w:szCs w:val="18"/>
              </w:rPr>
            </w:pPr>
            <w:r w:rsidRPr="00AA696D">
              <w:rPr>
                <w:rFonts w:asciiTheme="majorBidi" w:eastAsia="돋움" w:hAnsiTheme="majorBidi" w:cstheme="majorBidi" w:hint="eastAsia"/>
                <w:bCs/>
                <w:kern w:val="0"/>
                <w:sz w:val="18"/>
                <w:szCs w:val="18"/>
              </w:rPr>
              <w:t>1</w:t>
            </w:r>
            <w:r w:rsidR="00367C23">
              <w:rPr>
                <w:rFonts w:asciiTheme="majorBidi" w:eastAsia="돋움" w:hAnsiTheme="majorBidi" w:cstheme="majorBidi"/>
                <w:bCs/>
                <w:kern w:val="0"/>
                <w:sz w:val="18"/>
                <w:szCs w:val="18"/>
              </w:rPr>
              <w:t>.</w:t>
            </w:r>
          </w:p>
          <w:p w14:paraId="28D1A870" w14:textId="2D19A64D" w:rsidR="00A92D02" w:rsidRPr="00AA696D" w:rsidRDefault="00AA696D" w:rsidP="00A92D02">
            <w:pPr>
              <w:snapToGrid w:val="0"/>
              <w:spacing w:after="0" w:line="384" w:lineRule="auto"/>
              <w:jc w:val="left"/>
              <w:textAlignment w:val="baseline"/>
              <w:rPr>
                <w:rFonts w:asciiTheme="majorBidi" w:eastAsia="돋움" w:hAnsiTheme="majorBidi" w:cstheme="majorBidi"/>
                <w:bCs/>
                <w:kern w:val="0"/>
                <w:sz w:val="18"/>
                <w:szCs w:val="18"/>
              </w:rPr>
            </w:pPr>
            <w:r w:rsidRPr="00AA696D">
              <w:rPr>
                <w:rFonts w:asciiTheme="majorBidi" w:eastAsia="돋움" w:hAnsiTheme="majorBidi" w:cstheme="majorBidi" w:hint="eastAsia"/>
                <w:bCs/>
                <w:kern w:val="0"/>
                <w:sz w:val="18"/>
                <w:szCs w:val="18"/>
              </w:rPr>
              <w:t>2.</w:t>
            </w:r>
          </w:p>
          <w:p w14:paraId="15BBA9B7" w14:textId="40D9335C" w:rsidR="00A92D02" w:rsidRPr="00AA696D" w:rsidRDefault="00AA696D" w:rsidP="00A92D02">
            <w:pPr>
              <w:snapToGrid w:val="0"/>
              <w:spacing w:after="0" w:line="384" w:lineRule="auto"/>
              <w:jc w:val="left"/>
              <w:textAlignment w:val="baseline"/>
              <w:rPr>
                <w:rFonts w:asciiTheme="majorBidi" w:eastAsia="돋움" w:hAnsiTheme="majorBidi" w:cstheme="majorBidi"/>
                <w:bCs/>
                <w:kern w:val="0"/>
                <w:sz w:val="18"/>
                <w:szCs w:val="18"/>
              </w:rPr>
            </w:pPr>
            <w:r w:rsidRPr="00AA696D">
              <w:rPr>
                <w:rFonts w:asciiTheme="majorBidi" w:eastAsia="돋움" w:hAnsiTheme="majorBidi" w:cstheme="majorBidi" w:hint="eastAsia"/>
                <w:bCs/>
                <w:kern w:val="0"/>
                <w:sz w:val="18"/>
                <w:szCs w:val="18"/>
              </w:rPr>
              <w:t>3.</w:t>
            </w:r>
          </w:p>
          <w:p w14:paraId="1FA6C640" w14:textId="77777777" w:rsidR="00A92D02" w:rsidRDefault="00A92D02" w:rsidP="00A92D02">
            <w:pPr>
              <w:snapToGrid w:val="0"/>
              <w:spacing w:after="0" w:line="384" w:lineRule="auto"/>
              <w:jc w:val="left"/>
              <w:textAlignment w:val="baseline"/>
              <w:rPr>
                <w:rFonts w:asciiTheme="majorBidi" w:eastAsia="돋움" w:hAnsiTheme="majorBidi" w:cstheme="majorBidi"/>
                <w:b/>
                <w:bCs/>
                <w:color w:val="FF0000"/>
                <w:kern w:val="0"/>
                <w:sz w:val="18"/>
                <w:szCs w:val="18"/>
              </w:rPr>
            </w:pPr>
          </w:p>
          <w:p w14:paraId="75010D61" w14:textId="77777777" w:rsidR="00A92D02" w:rsidRDefault="00A92D02" w:rsidP="00A92D02">
            <w:pPr>
              <w:snapToGrid w:val="0"/>
              <w:spacing w:after="0" w:line="384" w:lineRule="auto"/>
              <w:jc w:val="left"/>
              <w:textAlignment w:val="baseline"/>
              <w:rPr>
                <w:rFonts w:asciiTheme="majorBidi" w:eastAsia="돋움" w:hAnsiTheme="majorBidi" w:cstheme="majorBidi"/>
                <w:b/>
                <w:bCs/>
                <w:color w:val="FF0000"/>
                <w:kern w:val="0"/>
                <w:sz w:val="18"/>
                <w:szCs w:val="18"/>
              </w:rPr>
            </w:pPr>
          </w:p>
          <w:p w14:paraId="40C38D74" w14:textId="446B2C69" w:rsidR="00A92D02" w:rsidRPr="005E0646" w:rsidRDefault="00A92D02" w:rsidP="00A92D02">
            <w:pPr>
              <w:snapToGrid w:val="0"/>
              <w:spacing w:after="0" w:line="384" w:lineRule="auto"/>
              <w:jc w:val="left"/>
              <w:textAlignment w:val="baseline"/>
              <w:rPr>
                <w:rFonts w:ascii="바탕" w:eastAsia="굴림" w:hAnsi="굴림" w:cs="굴림"/>
                <w:color w:val="FF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0E37A9EE" w:rsidR="000D1939" w:rsidRPr="00B0324A" w:rsidRDefault="00841AD7" w:rsidP="000D1939">
            <w:pPr>
              <w:snapToGrid w:val="0"/>
              <w:spacing w:after="0" w:line="384" w:lineRule="auto"/>
              <w:textAlignment w:val="baseline"/>
              <w:rPr>
                <w:rFonts w:asciiTheme="majorBidi" w:eastAsia="굴림" w:hAnsiTheme="majorBidi" w:cstheme="majorBidi"/>
                <w:color w:val="000000"/>
                <w:kern w:val="0"/>
                <w:szCs w:val="20"/>
              </w:rPr>
            </w:pPr>
            <w:r w:rsidRPr="00841AD7">
              <w:rPr>
                <w:color w:val="FFC000" w:themeColor="accent4"/>
              </w:rPr>
              <w:br w:type="page"/>
            </w:r>
            <w:r w:rsidR="00B0324A" w:rsidRPr="00B0324A">
              <w:rPr>
                <w:rFonts w:asciiTheme="majorBidi" w:eastAsia="돋움" w:hAnsiTheme="majorBidi" w:cstheme="majorBidi"/>
                <w:b/>
                <w:bCs/>
                <w:color w:val="FFFFFF"/>
                <w:kern w:val="0"/>
                <w:szCs w:val="20"/>
              </w:rPr>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1D07652A"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1A5E3509" w:rsidR="00F8346F" w:rsidRPr="00E03A60"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F794A" w14:textId="77777777" w:rsidR="00B21645" w:rsidRDefault="00B21645" w:rsidP="000D1939">
      <w:pPr>
        <w:spacing w:after="0" w:line="240" w:lineRule="auto"/>
      </w:pPr>
      <w:r>
        <w:separator/>
      </w:r>
    </w:p>
  </w:endnote>
  <w:endnote w:type="continuationSeparator" w:id="0">
    <w:p w14:paraId="1E3C7EC8" w14:textId="77777777" w:rsidR="00B21645" w:rsidRDefault="00B21645"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195EC" w14:textId="77777777" w:rsidR="00B21645" w:rsidRDefault="00B21645" w:rsidP="000D1939">
      <w:pPr>
        <w:spacing w:after="0" w:line="240" w:lineRule="auto"/>
      </w:pPr>
      <w:r>
        <w:separator/>
      </w:r>
    </w:p>
  </w:footnote>
  <w:footnote w:type="continuationSeparator" w:id="0">
    <w:p w14:paraId="3415719C" w14:textId="77777777" w:rsidR="00B21645" w:rsidRDefault="00B21645"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95945"/>
    <w:rsid w:val="000D1939"/>
    <w:rsid w:val="000E49DD"/>
    <w:rsid w:val="00131B13"/>
    <w:rsid w:val="001550B3"/>
    <w:rsid w:val="00186F94"/>
    <w:rsid w:val="001A4F21"/>
    <w:rsid w:val="001D38C1"/>
    <w:rsid w:val="001D78F1"/>
    <w:rsid w:val="001F06CE"/>
    <w:rsid w:val="0022421F"/>
    <w:rsid w:val="00232949"/>
    <w:rsid w:val="00235DF7"/>
    <w:rsid w:val="00243A06"/>
    <w:rsid w:val="002807AC"/>
    <w:rsid w:val="002819EA"/>
    <w:rsid w:val="002C1505"/>
    <w:rsid w:val="002C33E4"/>
    <w:rsid w:val="002E5578"/>
    <w:rsid w:val="0030575D"/>
    <w:rsid w:val="00310F21"/>
    <w:rsid w:val="00330586"/>
    <w:rsid w:val="00353738"/>
    <w:rsid w:val="00367C23"/>
    <w:rsid w:val="003911C9"/>
    <w:rsid w:val="003A5DCA"/>
    <w:rsid w:val="003E10EA"/>
    <w:rsid w:val="00404B06"/>
    <w:rsid w:val="00421BED"/>
    <w:rsid w:val="00432D20"/>
    <w:rsid w:val="004332EE"/>
    <w:rsid w:val="00472E9A"/>
    <w:rsid w:val="00474867"/>
    <w:rsid w:val="00484A07"/>
    <w:rsid w:val="004A237A"/>
    <w:rsid w:val="004D15BE"/>
    <w:rsid w:val="004D3C22"/>
    <w:rsid w:val="00515277"/>
    <w:rsid w:val="00565228"/>
    <w:rsid w:val="005829CD"/>
    <w:rsid w:val="005D2087"/>
    <w:rsid w:val="005E0646"/>
    <w:rsid w:val="005E1567"/>
    <w:rsid w:val="005E4E9C"/>
    <w:rsid w:val="00600EE0"/>
    <w:rsid w:val="00620D9F"/>
    <w:rsid w:val="00665698"/>
    <w:rsid w:val="006A664E"/>
    <w:rsid w:val="006A756C"/>
    <w:rsid w:val="006B6FF3"/>
    <w:rsid w:val="006F7EAE"/>
    <w:rsid w:val="0071653C"/>
    <w:rsid w:val="007371BF"/>
    <w:rsid w:val="00743196"/>
    <w:rsid w:val="00747CF4"/>
    <w:rsid w:val="007946E9"/>
    <w:rsid w:val="007B00E5"/>
    <w:rsid w:val="007C7E31"/>
    <w:rsid w:val="00811CA3"/>
    <w:rsid w:val="008175DD"/>
    <w:rsid w:val="00841AD7"/>
    <w:rsid w:val="008669D6"/>
    <w:rsid w:val="00874679"/>
    <w:rsid w:val="00877B57"/>
    <w:rsid w:val="008915A8"/>
    <w:rsid w:val="008C35E1"/>
    <w:rsid w:val="008D4053"/>
    <w:rsid w:val="008E4277"/>
    <w:rsid w:val="00905472"/>
    <w:rsid w:val="0093195B"/>
    <w:rsid w:val="00963840"/>
    <w:rsid w:val="00994416"/>
    <w:rsid w:val="009D2E3A"/>
    <w:rsid w:val="009E4B64"/>
    <w:rsid w:val="00A043A2"/>
    <w:rsid w:val="00A119FF"/>
    <w:rsid w:val="00A709F9"/>
    <w:rsid w:val="00A72C13"/>
    <w:rsid w:val="00A9136A"/>
    <w:rsid w:val="00A92D02"/>
    <w:rsid w:val="00AA696D"/>
    <w:rsid w:val="00AD3AB6"/>
    <w:rsid w:val="00B0324A"/>
    <w:rsid w:val="00B21645"/>
    <w:rsid w:val="00B2397B"/>
    <w:rsid w:val="00B604C6"/>
    <w:rsid w:val="00B8790E"/>
    <w:rsid w:val="00BA25B4"/>
    <w:rsid w:val="00BC55C8"/>
    <w:rsid w:val="00BF3450"/>
    <w:rsid w:val="00C16307"/>
    <w:rsid w:val="00C262D9"/>
    <w:rsid w:val="00C463C7"/>
    <w:rsid w:val="00CB5BED"/>
    <w:rsid w:val="00CC5233"/>
    <w:rsid w:val="00CE3C9E"/>
    <w:rsid w:val="00CE4C22"/>
    <w:rsid w:val="00D450D0"/>
    <w:rsid w:val="00D52271"/>
    <w:rsid w:val="00E02112"/>
    <w:rsid w:val="00E03A60"/>
    <w:rsid w:val="00E20FAB"/>
    <w:rsid w:val="00E2400A"/>
    <w:rsid w:val="00E43E4C"/>
    <w:rsid w:val="00E57204"/>
    <w:rsid w:val="00E93EA9"/>
    <w:rsid w:val="00ED6467"/>
    <w:rsid w:val="00EE4BC9"/>
    <w:rsid w:val="00EF1492"/>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AD7"/>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5883</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2</cp:revision>
  <dcterms:created xsi:type="dcterms:W3CDTF">2021-07-09T05:28:00Z</dcterms:created>
  <dcterms:modified xsi:type="dcterms:W3CDTF">2021-07-09T05:28:00Z</dcterms:modified>
</cp:coreProperties>
</file>