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921A6" w14:textId="30201B76" w:rsidR="00035563" w:rsidRPr="00CC4C9E" w:rsidRDefault="00CC4C9E" w:rsidP="00CC4C9E">
      <w:pPr>
        <w:spacing w:line="276" w:lineRule="auto"/>
        <w:jc w:val="center"/>
        <w:rPr>
          <w:rFonts w:ascii="Myriad Pro" w:hAnsi="Myriad Pro"/>
          <w:b/>
          <w:sz w:val="28"/>
          <w:szCs w:val="28"/>
        </w:rPr>
      </w:pPr>
      <w:r w:rsidRPr="00CC4C9E">
        <w:rPr>
          <w:rFonts w:ascii="Myriad Pro" w:hAnsi="Myriad Pro"/>
          <w:b/>
          <w:sz w:val="28"/>
          <w:szCs w:val="28"/>
        </w:rPr>
        <w:t>Bandstructure engineering in two-dimensional semiconductors</w:t>
      </w:r>
    </w:p>
    <w:p w14:paraId="1E6CC828" w14:textId="77777777" w:rsidR="00035563" w:rsidRPr="00CC4C9E" w:rsidRDefault="00035563" w:rsidP="00CC4C9E">
      <w:pPr>
        <w:spacing w:line="276" w:lineRule="auto"/>
        <w:rPr>
          <w:rFonts w:ascii="Myriad Pro" w:hAnsi="Myriad Pro"/>
        </w:rPr>
      </w:pPr>
    </w:p>
    <w:p w14:paraId="4E475AC1" w14:textId="4BB761E0" w:rsidR="00035563" w:rsidRPr="00CC4C9E" w:rsidRDefault="00D33098" w:rsidP="00CC4C9E">
      <w:pPr>
        <w:spacing w:line="276" w:lineRule="auto"/>
        <w:jc w:val="center"/>
        <w:rPr>
          <w:rFonts w:ascii="Myriad Pro" w:hAnsi="Myriad Pro"/>
          <w:sz w:val="22"/>
          <w:szCs w:val="22"/>
        </w:rPr>
      </w:pPr>
      <w:r w:rsidRPr="00CC4C9E">
        <w:rPr>
          <w:rFonts w:ascii="Myriad Pro" w:hAnsi="Myriad Pro"/>
        </w:rPr>
        <w:t>Keun Su Kim</w:t>
      </w:r>
    </w:p>
    <w:p w14:paraId="22718F1B" w14:textId="77777777" w:rsidR="00035563" w:rsidRPr="00CC4C9E" w:rsidRDefault="00035563" w:rsidP="00CC4C9E">
      <w:pPr>
        <w:spacing w:line="276" w:lineRule="auto"/>
        <w:rPr>
          <w:rFonts w:ascii="Myriad Pro" w:hAnsi="Myriad Pro"/>
          <w:sz w:val="22"/>
          <w:szCs w:val="22"/>
        </w:rPr>
      </w:pPr>
    </w:p>
    <w:p w14:paraId="798BD559" w14:textId="276DDADE" w:rsidR="00D33098" w:rsidRPr="00CC4C9E" w:rsidRDefault="00D33098" w:rsidP="00CC4C9E">
      <w:pPr>
        <w:pStyle w:val="authoraffiliation"/>
        <w:spacing w:line="276" w:lineRule="auto"/>
        <w:rPr>
          <w:rFonts w:ascii="Myriad Pro" w:hAnsi="Myriad Pro"/>
          <w:i w:val="0"/>
          <w:sz w:val="22"/>
          <w:szCs w:val="22"/>
          <w:lang w:val="en-US" w:eastAsia="en-GB"/>
        </w:rPr>
      </w:pPr>
      <w:r w:rsidRPr="00CC4C9E">
        <w:rPr>
          <w:rFonts w:ascii="Myriad Pro" w:hAnsi="Myriad Pro"/>
          <w:sz w:val="22"/>
          <w:szCs w:val="22"/>
        </w:rPr>
        <w:t>Department of Physics, Yonsei University, Seoul 03722, Korea</w:t>
      </w:r>
      <w:r w:rsidR="00F644ED" w:rsidRPr="00CC4C9E">
        <w:rPr>
          <w:rFonts w:ascii="Myriad Pro" w:hAnsi="Myriad Pro"/>
          <w:sz w:val="22"/>
          <w:szCs w:val="22"/>
        </w:rPr>
        <w:br/>
        <w:t>keunsukim@yonsei.ac.kr</w:t>
      </w:r>
    </w:p>
    <w:p w14:paraId="0484AFAC" w14:textId="77777777" w:rsidR="00035563" w:rsidRPr="00CC4C9E" w:rsidRDefault="00035563" w:rsidP="00CC4C9E">
      <w:pPr>
        <w:spacing w:line="276" w:lineRule="auto"/>
        <w:rPr>
          <w:rFonts w:ascii="Myriad Pro" w:hAnsi="Myriad Pro"/>
          <w:sz w:val="22"/>
          <w:szCs w:val="22"/>
          <w:lang w:val="en-GB"/>
        </w:rPr>
      </w:pPr>
    </w:p>
    <w:p w14:paraId="7E72AEA7" w14:textId="77777777" w:rsidR="00D11001" w:rsidRPr="00CC4C9E" w:rsidRDefault="00D11001" w:rsidP="00CC4C9E">
      <w:pPr>
        <w:spacing w:line="276" w:lineRule="auto"/>
        <w:rPr>
          <w:rFonts w:ascii="Myriad Pro" w:hAnsi="Myriad Pro"/>
          <w:sz w:val="22"/>
          <w:szCs w:val="22"/>
          <w:lang w:val="en-GB"/>
        </w:rPr>
      </w:pPr>
    </w:p>
    <w:p w14:paraId="5D3B6EB0" w14:textId="1AF3AF16" w:rsidR="00CC4C9E" w:rsidRPr="00CC4C9E" w:rsidRDefault="00CC4C9E" w:rsidP="00CC4C9E">
      <w:pPr>
        <w:spacing w:line="276" w:lineRule="auto"/>
        <w:jc w:val="both"/>
        <w:rPr>
          <w:rFonts w:ascii="Myriad Pro" w:hAnsi="Myriad Pro"/>
        </w:rPr>
      </w:pPr>
      <w:r w:rsidRPr="00CC4C9E">
        <w:rPr>
          <w:rFonts w:ascii="Myriad Pro" w:hAnsi="Myriad Pro"/>
        </w:rPr>
        <w:t>Two-dimensional (2D) layered crystals, such as black phosphorus and transition-metal dichalcogenides, have continued to attract broad interest in the field of condensed-matter physics. One of the most interesting aspects in this class of materials is their band structure that can be modulated by external parameters, such as strain and electric field, as a “tuning knob”. This widely tunable band structure is highly desirable for those who are interested in making field-effect transistors or optoelectronic devices. Another, more exciting possibility with the widely tunable band gap is to study topologically nontrivial phases of matter. In this talk, I will introduce our recent bandstructure measurements (angle-resolved photoemission spectroscopy or ARPES) on black phosphorus and MoS</w:t>
      </w:r>
      <w:r w:rsidRPr="00CC4C9E">
        <w:rPr>
          <w:rFonts w:ascii="Myriad Pro" w:hAnsi="Myriad Pro"/>
          <w:vertAlign w:val="subscript"/>
        </w:rPr>
        <w:t>2</w:t>
      </w:r>
      <w:r w:rsidRPr="00CC4C9E">
        <w:rPr>
          <w:rFonts w:ascii="Myriad Pro" w:hAnsi="Myriad Pro"/>
        </w:rPr>
        <w:t>. The widely tunable band gap of black phosp</w:t>
      </w:r>
      <w:bookmarkStart w:id="0" w:name="_GoBack"/>
      <w:bookmarkEnd w:id="0"/>
      <w:r w:rsidRPr="00CC4C9E">
        <w:rPr>
          <w:rFonts w:ascii="Myriad Pro" w:hAnsi="Myriad Pro"/>
        </w:rPr>
        <w:t xml:space="preserve">horus [1] can be exploited to artificially create Dirac fermions [2]. On the other hand, electron doping to </w:t>
      </w:r>
      <w:r w:rsidRPr="00CC4C9E">
        <w:rPr>
          <w:rFonts w:ascii="Myriad Pro" w:hAnsi="Myriad Pro"/>
          <w:color w:val="000000"/>
          <w:lang w:eastAsia="en-GB"/>
        </w:rPr>
        <w:t>MoS</w:t>
      </w:r>
      <w:r w:rsidRPr="00CC4C9E">
        <w:rPr>
          <w:rFonts w:ascii="Myriad Pro" w:hAnsi="Myriad Pro"/>
          <w:color w:val="000000"/>
          <w:vertAlign w:val="subscript"/>
          <w:lang w:eastAsia="en-GB"/>
        </w:rPr>
        <w:t>2</w:t>
      </w:r>
      <w:r w:rsidRPr="00CC4C9E">
        <w:rPr>
          <w:rFonts w:ascii="Myriad Pro" w:hAnsi="Myriad Pro"/>
        </w:rPr>
        <w:t xml:space="preserve"> [3] could be used to find a subtle spectroscopic signature of</w:t>
      </w:r>
      <w:r w:rsidRPr="00CC4C9E">
        <w:rPr>
          <w:rFonts w:ascii="Myriad Pro" w:hAnsi="Myriad Pro"/>
          <w:color w:val="000000"/>
          <w:lang w:eastAsia="en-GB"/>
        </w:rPr>
        <w:t xml:space="preserve"> Holstein polarons</w:t>
      </w:r>
      <w:r w:rsidRPr="00CC4C9E">
        <w:rPr>
          <w:rFonts w:ascii="Myriad Pro" w:hAnsi="Myriad Pro"/>
        </w:rPr>
        <w:t>, a small composite particle that drags a cloud of self-induced lattice deformation or phonon with it [4].</w:t>
      </w:r>
    </w:p>
    <w:p w14:paraId="1190B217" w14:textId="77777777" w:rsidR="00CC4C9E" w:rsidRPr="00CC4C9E" w:rsidRDefault="00CC4C9E" w:rsidP="00CC4C9E">
      <w:pPr>
        <w:spacing w:line="276" w:lineRule="auto"/>
        <w:jc w:val="both"/>
        <w:rPr>
          <w:rFonts w:ascii="Myriad Pro" w:hAnsi="Myriad Pro"/>
        </w:rPr>
      </w:pPr>
    </w:p>
    <w:p w14:paraId="724C651D" w14:textId="393ED3F9" w:rsidR="00CC4C9E" w:rsidRPr="00CC4C9E" w:rsidRDefault="00CC4C9E" w:rsidP="00CC4C9E">
      <w:pPr>
        <w:pStyle w:val="Reference"/>
        <w:spacing w:line="276" w:lineRule="auto"/>
        <w:ind w:left="426" w:hanging="426"/>
        <w:rPr>
          <w:rFonts w:ascii="Myriad Pro" w:hAnsi="Myriad Pro"/>
          <w:sz w:val="24"/>
          <w:szCs w:val="24"/>
        </w:rPr>
      </w:pPr>
      <w:r>
        <w:rPr>
          <w:rFonts w:ascii="Myriad Pro" w:hAnsi="Myriad Pro"/>
          <w:sz w:val="24"/>
          <w:szCs w:val="24"/>
        </w:rPr>
        <w:t>[</w:t>
      </w:r>
      <w:r w:rsidRPr="00CC4C9E">
        <w:rPr>
          <w:rFonts w:ascii="Myriad Pro" w:hAnsi="Myriad Pro"/>
          <w:sz w:val="24"/>
          <w:szCs w:val="24"/>
        </w:rPr>
        <w:t>1</w:t>
      </w:r>
      <w:r>
        <w:rPr>
          <w:rFonts w:ascii="Myriad Pro" w:hAnsi="Myriad Pro"/>
          <w:sz w:val="24"/>
          <w:szCs w:val="24"/>
        </w:rPr>
        <w:t>]</w:t>
      </w:r>
      <w:r w:rsidRPr="00CC4C9E">
        <w:rPr>
          <w:rFonts w:ascii="Myriad Pro" w:hAnsi="Myriad Pro"/>
          <w:sz w:val="24"/>
          <w:szCs w:val="24"/>
        </w:rPr>
        <w:t xml:space="preserve"> J. Kim </w:t>
      </w:r>
      <w:r w:rsidRPr="00CC4C9E">
        <w:rPr>
          <w:rFonts w:ascii="Myriad Pro" w:hAnsi="Myriad Pro"/>
          <w:i/>
          <w:sz w:val="24"/>
          <w:szCs w:val="24"/>
        </w:rPr>
        <w:t>et al.,</w:t>
      </w:r>
      <w:r w:rsidRPr="00CC4C9E">
        <w:rPr>
          <w:rFonts w:ascii="Myriad Pro" w:hAnsi="Myriad Pro"/>
          <w:sz w:val="24"/>
          <w:szCs w:val="24"/>
        </w:rPr>
        <w:t xml:space="preserve"> Science </w:t>
      </w:r>
      <w:r w:rsidRPr="00CC4C9E">
        <w:rPr>
          <w:rFonts w:ascii="Myriad Pro" w:hAnsi="Myriad Pro"/>
          <w:b/>
          <w:sz w:val="24"/>
          <w:szCs w:val="24"/>
        </w:rPr>
        <w:t>349,</w:t>
      </w:r>
      <w:r w:rsidRPr="00CC4C9E">
        <w:rPr>
          <w:rFonts w:ascii="Myriad Pro" w:hAnsi="Myriad Pro"/>
          <w:sz w:val="24"/>
          <w:szCs w:val="24"/>
        </w:rPr>
        <w:t xml:space="preserve"> 723 (2015).</w:t>
      </w:r>
    </w:p>
    <w:p w14:paraId="77D01007" w14:textId="6C9A3EC8" w:rsidR="00CC4C9E" w:rsidRPr="00CC4C9E" w:rsidRDefault="00CC4C9E" w:rsidP="00CC4C9E">
      <w:pPr>
        <w:pStyle w:val="Reference"/>
        <w:spacing w:line="276" w:lineRule="auto"/>
        <w:ind w:left="426" w:hanging="426"/>
        <w:rPr>
          <w:rFonts w:ascii="Myriad Pro" w:hAnsi="Myriad Pro"/>
          <w:sz w:val="24"/>
          <w:szCs w:val="24"/>
        </w:rPr>
      </w:pPr>
      <w:r>
        <w:rPr>
          <w:rFonts w:ascii="Myriad Pro" w:hAnsi="Myriad Pro"/>
          <w:sz w:val="24"/>
          <w:szCs w:val="24"/>
        </w:rPr>
        <w:t>[</w:t>
      </w:r>
      <w:r w:rsidRPr="00CC4C9E">
        <w:rPr>
          <w:rFonts w:ascii="Myriad Pro" w:hAnsi="Myriad Pro"/>
          <w:sz w:val="24"/>
          <w:szCs w:val="24"/>
        </w:rPr>
        <w:t>2</w:t>
      </w:r>
      <w:r>
        <w:rPr>
          <w:rFonts w:ascii="Myriad Pro" w:hAnsi="Myriad Pro"/>
          <w:sz w:val="24"/>
          <w:szCs w:val="24"/>
        </w:rPr>
        <w:t>]</w:t>
      </w:r>
      <w:r w:rsidRPr="00CC4C9E">
        <w:rPr>
          <w:rFonts w:ascii="Myriad Pro" w:hAnsi="Myriad Pro"/>
          <w:sz w:val="24"/>
          <w:szCs w:val="24"/>
        </w:rPr>
        <w:t xml:space="preserve"> J. Kim </w:t>
      </w:r>
      <w:r w:rsidRPr="00CC4C9E">
        <w:rPr>
          <w:rFonts w:ascii="Myriad Pro" w:hAnsi="Myriad Pro"/>
          <w:i/>
          <w:sz w:val="24"/>
          <w:szCs w:val="24"/>
        </w:rPr>
        <w:t>et al.,</w:t>
      </w:r>
      <w:r w:rsidRPr="00CC4C9E">
        <w:rPr>
          <w:rFonts w:ascii="Myriad Pro" w:hAnsi="Myriad Pro"/>
          <w:sz w:val="24"/>
          <w:szCs w:val="24"/>
        </w:rPr>
        <w:t xml:space="preserve"> Phys. Rev. Lett. </w:t>
      </w:r>
      <w:r w:rsidRPr="00CC4C9E">
        <w:rPr>
          <w:rFonts w:ascii="Myriad Pro" w:hAnsi="Myriad Pro"/>
          <w:b/>
          <w:sz w:val="24"/>
          <w:szCs w:val="24"/>
        </w:rPr>
        <w:t>119,</w:t>
      </w:r>
      <w:r w:rsidRPr="00CC4C9E">
        <w:rPr>
          <w:rFonts w:ascii="Myriad Pro" w:hAnsi="Myriad Pro"/>
          <w:sz w:val="24"/>
          <w:szCs w:val="24"/>
        </w:rPr>
        <w:t xml:space="preserve"> 226801 (2017).</w:t>
      </w:r>
    </w:p>
    <w:p w14:paraId="0403DE8C" w14:textId="35A814E2" w:rsidR="00CC4C9E" w:rsidRPr="00CC4C9E" w:rsidRDefault="00CC4C9E" w:rsidP="00CC4C9E">
      <w:pPr>
        <w:pStyle w:val="Reference"/>
        <w:spacing w:line="276" w:lineRule="auto"/>
        <w:ind w:left="0" w:firstLine="0"/>
        <w:rPr>
          <w:rFonts w:ascii="Myriad Pro" w:hAnsi="Myriad Pro"/>
          <w:sz w:val="24"/>
          <w:szCs w:val="24"/>
        </w:rPr>
      </w:pPr>
      <w:r>
        <w:rPr>
          <w:rFonts w:ascii="Myriad Pro" w:hAnsi="Myriad Pro"/>
          <w:sz w:val="24"/>
          <w:szCs w:val="24"/>
        </w:rPr>
        <w:t>[</w:t>
      </w:r>
      <w:r w:rsidRPr="00CC4C9E">
        <w:rPr>
          <w:rFonts w:ascii="Myriad Pro" w:hAnsi="Myriad Pro"/>
          <w:sz w:val="24"/>
          <w:szCs w:val="24"/>
        </w:rPr>
        <w:t>3</w:t>
      </w:r>
      <w:r>
        <w:rPr>
          <w:rFonts w:ascii="Myriad Pro" w:hAnsi="Myriad Pro"/>
          <w:sz w:val="24"/>
          <w:szCs w:val="24"/>
        </w:rPr>
        <w:t>]</w:t>
      </w:r>
      <w:r w:rsidRPr="00CC4C9E">
        <w:rPr>
          <w:rFonts w:ascii="Myriad Pro" w:hAnsi="Myriad Pro"/>
          <w:sz w:val="24"/>
          <w:szCs w:val="24"/>
        </w:rPr>
        <w:t xml:space="preserve"> M. Kang </w:t>
      </w:r>
      <w:r w:rsidRPr="00CC4C9E">
        <w:rPr>
          <w:rFonts w:ascii="Myriad Pro" w:hAnsi="Myriad Pro"/>
          <w:i/>
          <w:sz w:val="24"/>
          <w:szCs w:val="24"/>
        </w:rPr>
        <w:t>et al.,</w:t>
      </w:r>
      <w:r w:rsidRPr="00CC4C9E">
        <w:rPr>
          <w:rFonts w:ascii="Myriad Pro" w:hAnsi="Myriad Pro"/>
          <w:sz w:val="24"/>
          <w:szCs w:val="24"/>
        </w:rPr>
        <w:t xml:space="preserve"> Nano Lett </w:t>
      </w:r>
      <w:r w:rsidRPr="00CC4C9E">
        <w:rPr>
          <w:rFonts w:ascii="Myriad Pro" w:hAnsi="Myriad Pro"/>
          <w:b/>
          <w:sz w:val="24"/>
          <w:szCs w:val="24"/>
        </w:rPr>
        <w:t>17,</w:t>
      </w:r>
      <w:r w:rsidRPr="00CC4C9E">
        <w:rPr>
          <w:rFonts w:ascii="Myriad Pro" w:hAnsi="Myriad Pro"/>
          <w:sz w:val="24"/>
          <w:szCs w:val="24"/>
        </w:rPr>
        <w:t xml:space="preserve"> 1610 (2017).</w:t>
      </w:r>
    </w:p>
    <w:p w14:paraId="237D5A08" w14:textId="6BA3F2E2" w:rsidR="00CC4C9E" w:rsidRPr="00CC4C9E" w:rsidRDefault="00CC4C9E" w:rsidP="00CC4C9E">
      <w:pPr>
        <w:pStyle w:val="Reference"/>
        <w:spacing w:line="276" w:lineRule="auto"/>
        <w:ind w:left="426" w:hanging="426"/>
        <w:rPr>
          <w:rFonts w:ascii="Myriad Pro" w:hAnsi="Myriad Pro"/>
          <w:sz w:val="24"/>
          <w:szCs w:val="24"/>
        </w:rPr>
      </w:pPr>
      <w:r>
        <w:rPr>
          <w:rFonts w:ascii="Myriad Pro" w:hAnsi="Myriad Pro"/>
          <w:sz w:val="24"/>
          <w:szCs w:val="24"/>
        </w:rPr>
        <w:t>[</w:t>
      </w:r>
      <w:r w:rsidRPr="00CC4C9E">
        <w:rPr>
          <w:rFonts w:ascii="Myriad Pro" w:hAnsi="Myriad Pro"/>
          <w:sz w:val="24"/>
          <w:szCs w:val="24"/>
        </w:rPr>
        <w:t>4</w:t>
      </w:r>
      <w:r>
        <w:rPr>
          <w:rFonts w:ascii="Myriad Pro" w:hAnsi="Myriad Pro"/>
          <w:sz w:val="24"/>
          <w:szCs w:val="24"/>
        </w:rPr>
        <w:t>]</w:t>
      </w:r>
      <w:r w:rsidRPr="00CC4C9E">
        <w:rPr>
          <w:rFonts w:ascii="Myriad Pro" w:hAnsi="Myriad Pro"/>
          <w:sz w:val="24"/>
          <w:szCs w:val="24"/>
        </w:rPr>
        <w:t xml:space="preserve"> M. Kang </w:t>
      </w:r>
      <w:r w:rsidRPr="00CC4C9E">
        <w:rPr>
          <w:rFonts w:ascii="Myriad Pro" w:hAnsi="Myriad Pro"/>
          <w:i/>
          <w:sz w:val="24"/>
          <w:szCs w:val="24"/>
        </w:rPr>
        <w:t>et al.,</w:t>
      </w:r>
      <w:r w:rsidRPr="00CC4C9E">
        <w:rPr>
          <w:rFonts w:ascii="Myriad Pro" w:hAnsi="Myriad Pro"/>
          <w:sz w:val="24"/>
          <w:szCs w:val="24"/>
        </w:rPr>
        <w:t xml:space="preserve"> Nature Mater. </w:t>
      </w:r>
      <w:r w:rsidRPr="00CC4C9E">
        <w:rPr>
          <w:rFonts w:ascii="Myriad Pro" w:hAnsi="Myriad Pro"/>
          <w:b/>
          <w:sz w:val="24"/>
          <w:szCs w:val="24"/>
        </w:rPr>
        <w:t>17,</w:t>
      </w:r>
      <w:r w:rsidRPr="00CC4C9E">
        <w:rPr>
          <w:rFonts w:ascii="Myriad Pro" w:hAnsi="Myriad Pro"/>
          <w:sz w:val="24"/>
          <w:szCs w:val="24"/>
        </w:rPr>
        <w:t xml:space="preserve"> 676 (2018).</w:t>
      </w:r>
    </w:p>
    <w:p w14:paraId="0F0A5B57" w14:textId="441B8C4C" w:rsidR="004C21A4" w:rsidRPr="00CC4C9E" w:rsidRDefault="004C21A4" w:rsidP="00CC4C9E">
      <w:pPr>
        <w:pStyle w:val="Reference"/>
        <w:spacing w:line="276" w:lineRule="auto"/>
        <w:ind w:left="426" w:hanging="426"/>
        <w:rPr>
          <w:rFonts w:ascii="Myriad Pro" w:hAnsi="Myriad Pro"/>
          <w:sz w:val="20"/>
          <w:lang w:val="en-GB" w:eastAsia="en-GB"/>
        </w:rPr>
      </w:pPr>
    </w:p>
    <w:sectPr w:rsidR="004C21A4" w:rsidRPr="00CC4C9E" w:rsidSect="00B52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84394"/>
    <w:multiLevelType w:val="hybridMultilevel"/>
    <w:tmpl w:val="75ACD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D8606BF"/>
    <w:multiLevelType w:val="multilevel"/>
    <w:tmpl w:val="1966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13532F"/>
    <w:rsid w:val="00002FA3"/>
    <w:rsid w:val="00005F68"/>
    <w:rsid w:val="00011193"/>
    <w:rsid w:val="00012F4C"/>
    <w:rsid w:val="0001361E"/>
    <w:rsid w:val="000138E0"/>
    <w:rsid w:val="00017C83"/>
    <w:rsid w:val="000262E7"/>
    <w:rsid w:val="00035563"/>
    <w:rsid w:val="0007048B"/>
    <w:rsid w:val="00082D3E"/>
    <w:rsid w:val="000B2D5C"/>
    <w:rsid w:val="000B68DC"/>
    <w:rsid w:val="00112A12"/>
    <w:rsid w:val="00115B90"/>
    <w:rsid w:val="0012204B"/>
    <w:rsid w:val="0012788A"/>
    <w:rsid w:val="0013532F"/>
    <w:rsid w:val="00176E8C"/>
    <w:rsid w:val="00184068"/>
    <w:rsid w:val="0018648D"/>
    <w:rsid w:val="001A4E86"/>
    <w:rsid w:val="001E0E9A"/>
    <w:rsid w:val="001E4CBF"/>
    <w:rsid w:val="00215197"/>
    <w:rsid w:val="002235EA"/>
    <w:rsid w:val="002551F8"/>
    <w:rsid w:val="002E5C41"/>
    <w:rsid w:val="002E78D8"/>
    <w:rsid w:val="002E7CBD"/>
    <w:rsid w:val="002F23B6"/>
    <w:rsid w:val="002F58DD"/>
    <w:rsid w:val="00347E88"/>
    <w:rsid w:val="0035351C"/>
    <w:rsid w:val="0035551C"/>
    <w:rsid w:val="00361944"/>
    <w:rsid w:val="003A08D7"/>
    <w:rsid w:val="003A71C3"/>
    <w:rsid w:val="003D4E5E"/>
    <w:rsid w:val="00400D75"/>
    <w:rsid w:val="00401CAC"/>
    <w:rsid w:val="004241C6"/>
    <w:rsid w:val="0046076D"/>
    <w:rsid w:val="00471F97"/>
    <w:rsid w:val="004725DB"/>
    <w:rsid w:val="00493869"/>
    <w:rsid w:val="00495AC5"/>
    <w:rsid w:val="004A69E2"/>
    <w:rsid w:val="004C1AEF"/>
    <w:rsid w:val="004C21A4"/>
    <w:rsid w:val="004C7555"/>
    <w:rsid w:val="004D70E9"/>
    <w:rsid w:val="004F39F2"/>
    <w:rsid w:val="00503A25"/>
    <w:rsid w:val="00516607"/>
    <w:rsid w:val="00531454"/>
    <w:rsid w:val="005334E1"/>
    <w:rsid w:val="00541376"/>
    <w:rsid w:val="0054448C"/>
    <w:rsid w:val="00545A57"/>
    <w:rsid w:val="005717D0"/>
    <w:rsid w:val="005837B4"/>
    <w:rsid w:val="0058785F"/>
    <w:rsid w:val="005C4FA0"/>
    <w:rsid w:val="005D6214"/>
    <w:rsid w:val="005F3D27"/>
    <w:rsid w:val="006006FF"/>
    <w:rsid w:val="006070D2"/>
    <w:rsid w:val="00622F46"/>
    <w:rsid w:val="00643C3B"/>
    <w:rsid w:val="00654EC4"/>
    <w:rsid w:val="006612A7"/>
    <w:rsid w:val="006651B7"/>
    <w:rsid w:val="006717EE"/>
    <w:rsid w:val="00671F05"/>
    <w:rsid w:val="00672AC9"/>
    <w:rsid w:val="006A66E0"/>
    <w:rsid w:val="00715F13"/>
    <w:rsid w:val="00735290"/>
    <w:rsid w:val="00743871"/>
    <w:rsid w:val="007664ED"/>
    <w:rsid w:val="007703C8"/>
    <w:rsid w:val="007802FE"/>
    <w:rsid w:val="007853F2"/>
    <w:rsid w:val="007B3AEF"/>
    <w:rsid w:val="007B40DF"/>
    <w:rsid w:val="007B6710"/>
    <w:rsid w:val="007C50FD"/>
    <w:rsid w:val="007C5A01"/>
    <w:rsid w:val="007F04F2"/>
    <w:rsid w:val="00801FF9"/>
    <w:rsid w:val="00854DB0"/>
    <w:rsid w:val="00856D06"/>
    <w:rsid w:val="008B3055"/>
    <w:rsid w:val="008B3F8D"/>
    <w:rsid w:val="008D0C91"/>
    <w:rsid w:val="008D6D59"/>
    <w:rsid w:val="008F0D75"/>
    <w:rsid w:val="00924C43"/>
    <w:rsid w:val="0092502B"/>
    <w:rsid w:val="009469E1"/>
    <w:rsid w:val="00956866"/>
    <w:rsid w:val="00962E44"/>
    <w:rsid w:val="00987F97"/>
    <w:rsid w:val="00996052"/>
    <w:rsid w:val="009A435B"/>
    <w:rsid w:val="009B593A"/>
    <w:rsid w:val="009D5F37"/>
    <w:rsid w:val="009E2009"/>
    <w:rsid w:val="009F6A0B"/>
    <w:rsid w:val="00A004F3"/>
    <w:rsid w:val="00A203B4"/>
    <w:rsid w:val="00A452C4"/>
    <w:rsid w:val="00A5711E"/>
    <w:rsid w:val="00A8008B"/>
    <w:rsid w:val="00AA04FE"/>
    <w:rsid w:val="00AB4CC2"/>
    <w:rsid w:val="00AF7824"/>
    <w:rsid w:val="00B147F2"/>
    <w:rsid w:val="00B25358"/>
    <w:rsid w:val="00B52619"/>
    <w:rsid w:val="00B72ECB"/>
    <w:rsid w:val="00B87E39"/>
    <w:rsid w:val="00BA4A98"/>
    <w:rsid w:val="00BD164C"/>
    <w:rsid w:val="00C05762"/>
    <w:rsid w:val="00C11D52"/>
    <w:rsid w:val="00C24308"/>
    <w:rsid w:val="00C3317A"/>
    <w:rsid w:val="00C5503F"/>
    <w:rsid w:val="00C57287"/>
    <w:rsid w:val="00C64400"/>
    <w:rsid w:val="00C869B3"/>
    <w:rsid w:val="00CC4C9E"/>
    <w:rsid w:val="00CD4EF7"/>
    <w:rsid w:val="00CF6285"/>
    <w:rsid w:val="00D11001"/>
    <w:rsid w:val="00D33098"/>
    <w:rsid w:val="00D364E6"/>
    <w:rsid w:val="00D44144"/>
    <w:rsid w:val="00D6124D"/>
    <w:rsid w:val="00D639A2"/>
    <w:rsid w:val="00D828CD"/>
    <w:rsid w:val="00DB3543"/>
    <w:rsid w:val="00DD29B4"/>
    <w:rsid w:val="00DD561B"/>
    <w:rsid w:val="00E0434C"/>
    <w:rsid w:val="00E2544C"/>
    <w:rsid w:val="00E3218D"/>
    <w:rsid w:val="00E3435B"/>
    <w:rsid w:val="00E52B75"/>
    <w:rsid w:val="00E60936"/>
    <w:rsid w:val="00E64E02"/>
    <w:rsid w:val="00E70710"/>
    <w:rsid w:val="00E71CC0"/>
    <w:rsid w:val="00E71D12"/>
    <w:rsid w:val="00EB1338"/>
    <w:rsid w:val="00EC762C"/>
    <w:rsid w:val="00ED2CF1"/>
    <w:rsid w:val="00F10611"/>
    <w:rsid w:val="00F332CC"/>
    <w:rsid w:val="00F51189"/>
    <w:rsid w:val="00F644ED"/>
    <w:rsid w:val="00F93752"/>
    <w:rsid w:val="00FA1CD4"/>
    <w:rsid w:val="00FC6BC6"/>
    <w:rsid w:val="00FD1D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1FB4F"/>
  <w15:docId w15:val="{D4F6BEAA-8646-4CCF-8FA8-1C1EEA8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C11D52"/>
    <w:rPr>
      <w:sz w:val="24"/>
      <w:szCs w:val="24"/>
      <w:lang w:val="en-US" w:eastAsia="ko-KR"/>
    </w:rPr>
  </w:style>
  <w:style w:type="paragraph" w:styleId="1">
    <w:name w:val="heading 1"/>
    <w:basedOn w:val="a"/>
    <w:link w:val="1Char"/>
    <w:uiPriority w:val="9"/>
    <w:qFormat/>
    <w:locked/>
    <w:rsid w:val="004C1AE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affiliation"/>
    <w:basedOn w:val="a"/>
    <w:rsid w:val="0013532F"/>
    <w:pPr>
      <w:jc w:val="center"/>
    </w:pPr>
    <w:rPr>
      <w:i/>
      <w:iCs/>
      <w:sz w:val="20"/>
      <w:szCs w:val="20"/>
      <w:lang w:val="fr-FR" w:eastAsia="fr-FR"/>
    </w:rPr>
  </w:style>
  <w:style w:type="character" w:styleId="a3">
    <w:name w:val="Hyperlink"/>
    <w:basedOn w:val="a0"/>
    <w:rsid w:val="0013532F"/>
    <w:rPr>
      <w:rFonts w:cs="Times New Roman"/>
      <w:color w:val="0000FF"/>
      <w:u w:val="single"/>
    </w:rPr>
  </w:style>
  <w:style w:type="character" w:customStyle="1" w:styleId="citationjournal">
    <w:name w:val="citation journal"/>
    <w:basedOn w:val="a0"/>
    <w:rsid w:val="0013532F"/>
    <w:rPr>
      <w:rFonts w:cs="Times New Roman"/>
    </w:rPr>
  </w:style>
  <w:style w:type="character" w:customStyle="1" w:styleId="z3988">
    <w:name w:val="z3988"/>
    <w:basedOn w:val="a0"/>
    <w:rsid w:val="0013532F"/>
    <w:rPr>
      <w:rFonts w:cs="Times New Roman"/>
    </w:rPr>
  </w:style>
  <w:style w:type="paragraph" w:customStyle="1" w:styleId="p1">
    <w:name w:val="p1"/>
    <w:basedOn w:val="a"/>
    <w:rsid w:val="00956866"/>
    <w:rPr>
      <w:rFonts w:eastAsiaTheme="minorEastAsia"/>
      <w:sz w:val="15"/>
      <w:szCs w:val="15"/>
    </w:rPr>
  </w:style>
  <w:style w:type="character" w:customStyle="1" w:styleId="apple-converted-space">
    <w:name w:val="apple-converted-space"/>
    <w:basedOn w:val="a0"/>
    <w:rsid w:val="00956866"/>
  </w:style>
  <w:style w:type="paragraph" w:customStyle="1" w:styleId="Reference">
    <w:name w:val="Reference"/>
    <w:basedOn w:val="a"/>
    <w:rsid w:val="004C1AEF"/>
    <w:pPr>
      <w:ind w:left="274" w:hanging="274"/>
      <w:jc w:val="both"/>
    </w:pPr>
    <w:rPr>
      <w:rFonts w:eastAsia="MS Mincho"/>
      <w:sz w:val="18"/>
      <w:szCs w:val="20"/>
      <w:lang w:eastAsia="en-US"/>
    </w:rPr>
  </w:style>
  <w:style w:type="character" w:customStyle="1" w:styleId="1Char">
    <w:name w:val="제목 1 Char"/>
    <w:basedOn w:val="a0"/>
    <w:link w:val="1"/>
    <w:uiPriority w:val="9"/>
    <w:rsid w:val="004C1AEF"/>
    <w:rPr>
      <w:b/>
      <w:bCs/>
      <w:kern w:val="36"/>
      <w:sz w:val="48"/>
      <w:szCs w:val="48"/>
      <w:lang w:val="en-US" w:eastAsia="ko-KR"/>
    </w:rPr>
  </w:style>
  <w:style w:type="character" w:customStyle="1" w:styleId="hlfld-title">
    <w:name w:val="hlfld-title"/>
    <w:basedOn w:val="a0"/>
    <w:rsid w:val="00F1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2474">
      <w:bodyDiv w:val="1"/>
      <w:marLeft w:val="0"/>
      <w:marRight w:val="0"/>
      <w:marTop w:val="0"/>
      <w:marBottom w:val="0"/>
      <w:divBdr>
        <w:top w:val="none" w:sz="0" w:space="0" w:color="auto"/>
        <w:left w:val="none" w:sz="0" w:space="0" w:color="auto"/>
        <w:bottom w:val="none" w:sz="0" w:space="0" w:color="auto"/>
        <w:right w:val="none" w:sz="0" w:space="0" w:color="auto"/>
      </w:divBdr>
    </w:div>
    <w:div w:id="1293050805">
      <w:bodyDiv w:val="1"/>
      <w:marLeft w:val="0"/>
      <w:marRight w:val="0"/>
      <w:marTop w:val="0"/>
      <w:marBottom w:val="0"/>
      <w:divBdr>
        <w:top w:val="none" w:sz="0" w:space="0" w:color="auto"/>
        <w:left w:val="none" w:sz="0" w:space="0" w:color="auto"/>
        <w:bottom w:val="none" w:sz="0" w:space="0" w:color="auto"/>
        <w:right w:val="none" w:sz="0" w:space="0" w:color="auto"/>
      </w:divBdr>
    </w:div>
    <w:div w:id="1676108775">
      <w:bodyDiv w:val="1"/>
      <w:marLeft w:val="0"/>
      <w:marRight w:val="0"/>
      <w:marTop w:val="0"/>
      <w:marBottom w:val="0"/>
      <w:divBdr>
        <w:top w:val="none" w:sz="0" w:space="0" w:color="auto"/>
        <w:left w:val="none" w:sz="0" w:space="0" w:color="auto"/>
        <w:bottom w:val="none" w:sz="0" w:space="0" w:color="auto"/>
        <w:right w:val="none" w:sz="0" w:space="0" w:color="auto"/>
      </w:divBdr>
    </w:div>
    <w:div w:id="174648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222</Words>
  <Characters>1272</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The title of the abstract is placed here with bold font size 14</vt:lpstr>
    </vt:vector>
  </TitlesOfParts>
  <Company>DLS</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abstract is placed here with bold font size 14</dc:title>
  <dc:creator>Authorized User</dc:creator>
  <cp:lastModifiedBy>김근수(물리학과)</cp:lastModifiedBy>
  <cp:revision>132</cp:revision>
  <cp:lastPrinted>2010-02-08T15:09:00Z</cp:lastPrinted>
  <dcterms:created xsi:type="dcterms:W3CDTF">2017-02-24T10:56:00Z</dcterms:created>
  <dcterms:modified xsi:type="dcterms:W3CDTF">2019-11-05T06:51:00Z</dcterms:modified>
</cp:coreProperties>
</file>