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3E" w:rsidRDefault="009D473E" w:rsidP="009D473E">
      <w:pPr>
        <w:spacing w:line="360" w:lineRule="auto"/>
        <w:jc w:val="center"/>
        <w:rPr>
          <w:rFonts w:ascii="Verdana" w:eastAsia="나눔고딕" w:hAnsi="Verdana"/>
          <w:b/>
          <w:color w:val="333333"/>
          <w:sz w:val="28"/>
          <w:szCs w:val="28"/>
        </w:rPr>
      </w:pPr>
      <w:r w:rsidRPr="009D473E">
        <w:rPr>
          <w:rFonts w:ascii="Verdana" w:eastAsia="나눔고딕" w:hAnsi="Verdana"/>
          <w:b/>
          <w:color w:val="333333"/>
          <w:sz w:val="28"/>
          <w:szCs w:val="28"/>
        </w:rPr>
        <w:t>New Horizon of Physics using Pressure</w:t>
      </w:r>
    </w:p>
    <w:p w:rsidR="00864591" w:rsidRPr="00864591" w:rsidRDefault="00864591" w:rsidP="009D473E">
      <w:pPr>
        <w:spacing w:line="360" w:lineRule="auto"/>
        <w:jc w:val="center"/>
        <w:rPr>
          <w:rFonts w:ascii="Verdana" w:hAnsi="Verdana"/>
          <w:b/>
          <w:sz w:val="44"/>
          <w:szCs w:val="28"/>
        </w:rPr>
      </w:pPr>
      <w:r w:rsidRPr="00864591">
        <w:rPr>
          <w:rFonts w:ascii="Verdana" w:hAnsi="Verdana"/>
          <w:sz w:val="32"/>
          <w:szCs w:val="32"/>
        </w:rPr>
        <w:t>Jae-yong Kim</w:t>
      </w:r>
    </w:p>
    <w:p w:rsidR="003A6322" w:rsidRDefault="009D473E" w:rsidP="003A6322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Department of Physics</w:t>
      </w:r>
      <w:r w:rsidR="003A6322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>HYU-HPSTAR-CIS High Pressure Research Center</w:t>
      </w:r>
      <w:r w:rsidR="003A6322">
        <w:rPr>
          <w:rFonts w:ascii="Verdana" w:hAnsi="Verdana" w:hint="eastAsia"/>
          <w:sz w:val="24"/>
          <w:szCs w:val="24"/>
        </w:rPr>
        <w:t>, and Institute for High Pressure</w:t>
      </w:r>
    </w:p>
    <w:p w:rsidR="009D473E" w:rsidRDefault="003A6322" w:rsidP="003A6322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Hanyang Univer</w:t>
      </w:r>
      <w:r w:rsidR="009D473E">
        <w:rPr>
          <w:rFonts w:ascii="Verdana" w:hAnsi="Verdana" w:hint="eastAsia"/>
          <w:sz w:val="24"/>
          <w:szCs w:val="24"/>
        </w:rPr>
        <w:t>sity</w:t>
      </w:r>
      <w:r>
        <w:rPr>
          <w:rFonts w:ascii="Verdana" w:hAnsi="Verdana" w:hint="eastAsia"/>
          <w:sz w:val="24"/>
          <w:szCs w:val="24"/>
        </w:rPr>
        <w:t>, Seoul, Korea</w:t>
      </w:r>
    </w:p>
    <w:p w:rsidR="003A6322" w:rsidRDefault="003A6322" w:rsidP="003A6322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3A6322" w:rsidRPr="009D473E" w:rsidRDefault="003A6322" w:rsidP="003A6322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AA2CA4" w:rsidRPr="009D473E" w:rsidRDefault="0061585F" w:rsidP="001E3732">
      <w:pPr>
        <w:spacing w:line="360" w:lineRule="auto"/>
        <w:rPr>
          <w:rFonts w:ascii="Verdana" w:hAnsi="Verdana"/>
          <w:sz w:val="24"/>
          <w:szCs w:val="24"/>
        </w:rPr>
      </w:pPr>
      <w:r w:rsidRPr="009D473E">
        <w:rPr>
          <w:rFonts w:ascii="Verdana" w:hAnsi="Verdana"/>
          <w:sz w:val="24"/>
          <w:szCs w:val="24"/>
        </w:rPr>
        <w:t xml:space="preserve">Pressure is a physical parameter exploring new properties of elements in a periodic table. Combined with temperature, we can modify physical and chemical properties of </w:t>
      </w:r>
      <w:r w:rsidR="005425A0">
        <w:rPr>
          <w:rFonts w:ascii="Verdana" w:hAnsi="Verdana" w:hint="eastAsia"/>
          <w:sz w:val="24"/>
          <w:szCs w:val="24"/>
        </w:rPr>
        <w:t>element</w:t>
      </w:r>
      <w:r w:rsidRPr="009D473E">
        <w:rPr>
          <w:rFonts w:ascii="Verdana" w:hAnsi="Verdana"/>
          <w:sz w:val="24"/>
          <w:szCs w:val="24"/>
        </w:rPr>
        <w:t xml:space="preserve">s and even create new materials under </w:t>
      </w:r>
      <w:r w:rsidR="00BB4CEC">
        <w:rPr>
          <w:rFonts w:ascii="Verdana" w:hAnsi="Verdana" w:hint="eastAsia"/>
          <w:sz w:val="24"/>
          <w:szCs w:val="24"/>
        </w:rPr>
        <w:t>so</w:t>
      </w:r>
      <w:r w:rsidR="005425A0">
        <w:rPr>
          <w:rFonts w:ascii="Verdana" w:hAnsi="Verdana" w:hint="eastAsia"/>
          <w:sz w:val="24"/>
          <w:szCs w:val="24"/>
        </w:rPr>
        <w:t xml:space="preserve">-called </w:t>
      </w:r>
      <w:r w:rsidR="005425A0">
        <w:rPr>
          <w:rFonts w:ascii="Verdana" w:hAnsi="Verdana"/>
          <w:sz w:val="24"/>
          <w:szCs w:val="24"/>
        </w:rPr>
        <w:t>“</w:t>
      </w:r>
      <w:r w:rsidRPr="009D473E">
        <w:rPr>
          <w:rFonts w:ascii="Verdana" w:hAnsi="Verdana"/>
          <w:sz w:val="24"/>
          <w:szCs w:val="24"/>
        </w:rPr>
        <w:t>extreme conditions</w:t>
      </w:r>
      <w:r w:rsidR="005425A0">
        <w:rPr>
          <w:rFonts w:ascii="Verdana" w:hAnsi="Verdana"/>
          <w:sz w:val="24"/>
          <w:szCs w:val="24"/>
        </w:rPr>
        <w:t>”</w:t>
      </w:r>
      <w:r w:rsidRPr="009D473E">
        <w:rPr>
          <w:rFonts w:ascii="Verdana" w:hAnsi="Verdana"/>
          <w:sz w:val="24"/>
          <w:szCs w:val="24"/>
        </w:rPr>
        <w:t xml:space="preserve">. Recent reports of metallic-molecular hydrogen at 495 GPa [1], room </w:t>
      </w:r>
      <w:bookmarkStart w:id="0" w:name="_GoBack"/>
      <w:bookmarkEnd w:id="0"/>
      <w:r w:rsidRPr="009D473E">
        <w:rPr>
          <w:rFonts w:ascii="Verdana" w:hAnsi="Verdana"/>
          <w:sz w:val="24"/>
          <w:szCs w:val="24"/>
        </w:rPr>
        <w:t>temperature superconductivity from LaH10 [2] are good examples of discovery of new properties under high pressure, in addition to the synthesis of diamond from carbon which is well known to us.</w:t>
      </w:r>
      <w:r w:rsidR="002C7B08" w:rsidRPr="009D473E">
        <w:rPr>
          <w:rFonts w:ascii="Verdana" w:hAnsi="Verdana"/>
          <w:sz w:val="24"/>
          <w:szCs w:val="24"/>
        </w:rPr>
        <w:t xml:space="preserve"> Theoretical calculations predict that super-high energy density materials can be made at high temperature and pressure</w:t>
      </w:r>
      <w:r w:rsidR="005425A0">
        <w:rPr>
          <w:rFonts w:ascii="Verdana" w:hAnsi="Verdana" w:hint="eastAsia"/>
          <w:sz w:val="24"/>
          <w:szCs w:val="24"/>
        </w:rPr>
        <w:t>, also</w:t>
      </w:r>
      <w:r w:rsidR="002C7B08" w:rsidRPr="009D473E">
        <w:rPr>
          <w:rFonts w:ascii="Verdana" w:hAnsi="Verdana"/>
          <w:sz w:val="24"/>
          <w:szCs w:val="24"/>
        </w:rPr>
        <w:t xml:space="preserve">. </w:t>
      </w:r>
    </w:p>
    <w:p w:rsidR="002C7B08" w:rsidRDefault="002C7B08" w:rsidP="001E3732">
      <w:pPr>
        <w:spacing w:line="360" w:lineRule="auto"/>
        <w:rPr>
          <w:rFonts w:ascii="Verdana" w:hAnsi="Verdana"/>
          <w:sz w:val="24"/>
          <w:szCs w:val="24"/>
        </w:rPr>
      </w:pPr>
      <w:r w:rsidRPr="009D473E">
        <w:rPr>
          <w:rFonts w:ascii="Verdana" w:hAnsi="Verdana"/>
          <w:sz w:val="24"/>
          <w:szCs w:val="24"/>
        </w:rPr>
        <w:t xml:space="preserve">In this talk, I will </w:t>
      </w:r>
      <w:r w:rsidR="001E3732" w:rsidRPr="009D473E">
        <w:rPr>
          <w:rFonts w:ascii="Verdana" w:hAnsi="Verdana"/>
          <w:sz w:val="24"/>
          <w:szCs w:val="24"/>
        </w:rPr>
        <w:t xml:space="preserve">start with the introduction of studies of high pressure including techniques of sample </w:t>
      </w:r>
      <w:r w:rsidR="005425A0">
        <w:rPr>
          <w:rFonts w:ascii="Verdana" w:hAnsi="Verdana" w:hint="eastAsia"/>
          <w:sz w:val="24"/>
          <w:szCs w:val="24"/>
        </w:rPr>
        <w:t>preparation</w:t>
      </w:r>
      <w:r w:rsidR="00BB4CEC">
        <w:rPr>
          <w:rFonts w:ascii="Verdana" w:hAnsi="Verdana" w:hint="eastAsia"/>
          <w:sz w:val="24"/>
          <w:szCs w:val="24"/>
        </w:rPr>
        <w:t xml:space="preserve"> in a diamond anvil cell</w:t>
      </w:r>
      <w:r w:rsidR="001E3732" w:rsidRPr="009D473E">
        <w:rPr>
          <w:rFonts w:ascii="Verdana" w:hAnsi="Verdana"/>
          <w:sz w:val="24"/>
          <w:szCs w:val="24"/>
        </w:rPr>
        <w:t xml:space="preserve">, measurements of properties at extreme conditions, analytical tools, and </w:t>
      </w:r>
      <w:r w:rsidR="005425A0">
        <w:rPr>
          <w:rFonts w:ascii="Verdana" w:hAnsi="Verdana" w:hint="eastAsia"/>
          <w:sz w:val="24"/>
          <w:szCs w:val="24"/>
        </w:rPr>
        <w:t>will present</w:t>
      </w:r>
      <w:r w:rsidR="001E3732" w:rsidRPr="009D473E">
        <w:rPr>
          <w:rFonts w:ascii="Verdana" w:hAnsi="Verdana"/>
          <w:sz w:val="24"/>
          <w:szCs w:val="24"/>
        </w:rPr>
        <w:t xml:space="preserve"> our recent results on high density hydrogen energy materials </w:t>
      </w:r>
      <w:r w:rsidR="00BB4CEC">
        <w:rPr>
          <w:rFonts w:ascii="Verdana" w:hAnsi="Verdana"/>
          <w:sz w:val="24"/>
          <w:szCs w:val="24"/>
        </w:rPr>
        <w:t>under high pressure of hydrogen</w:t>
      </w:r>
      <w:r w:rsidR="00BB4CEC">
        <w:rPr>
          <w:rFonts w:ascii="Verdana" w:hAnsi="Verdana" w:hint="eastAsia"/>
          <w:sz w:val="24"/>
          <w:szCs w:val="24"/>
        </w:rPr>
        <w:t>. Results of s</w:t>
      </w:r>
      <w:r w:rsidR="00BB4CEC">
        <w:rPr>
          <w:rFonts w:ascii="Verdana" w:hAnsi="Verdana"/>
          <w:sz w:val="24"/>
          <w:szCs w:val="24"/>
        </w:rPr>
        <w:t>tructural analysis o</w:t>
      </w:r>
      <w:r w:rsidR="00BB4CEC">
        <w:rPr>
          <w:rFonts w:ascii="Verdana" w:hAnsi="Verdana" w:hint="eastAsia"/>
          <w:sz w:val="24"/>
          <w:szCs w:val="24"/>
        </w:rPr>
        <w:t>n</w:t>
      </w:r>
      <w:r w:rsidR="001E3732" w:rsidRPr="009D473E">
        <w:rPr>
          <w:rFonts w:ascii="Verdana" w:hAnsi="Verdana"/>
          <w:sz w:val="24"/>
          <w:szCs w:val="24"/>
        </w:rPr>
        <w:t xml:space="preserve"> potassium polyhydrides under high pressure of hydrogen (~ 80 GPa) at high temperature (~2000 K) irradiated by using a lase</w:t>
      </w:r>
      <w:r w:rsidR="005425A0">
        <w:rPr>
          <w:rFonts w:ascii="Verdana" w:hAnsi="Verdana" w:hint="eastAsia"/>
          <w:sz w:val="24"/>
          <w:szCs w:val="24"/>
        </w:rPr>
        <w:t>r</w:t>
      </w:r>
      <w:r w:rsidR="001E3732" w:rsidRPr="009D473E">
        <w:rPr>
          <w:rFonts w:ascii="Verdana" w:hAnsi="Verdana"/>
          <w:sz w:val="24"/>
          <w:szCs w:val="24"/>
        </w:rPr>
        <w:t>-heating system</w:t>
      </w:r>
      <w:r w:rsidR="00BB4CEC">
        <w:rPr>
          <w:rFonts w:ascii="Verdana" w:hAnsi="Verdana" w:hint="eastAsia"/>
          <w:sz w:val="24"/>
          <w:szCs w:val="24"/>
        </w:rPr>
        <w:t xml:space="preserve"> will be also discussed</w:t>
      </w:r>
      <w:r w:rsidR="001E3732" w:rsidRPr="009D473E">
        <w:rPr>
          <w:rFonts w:ascii="Verdana" w:hAnsi="Verdana"/>
          <w:sz w:val="24"/>
          <w:szCs w:val="24"/>
        </w:rPr>
        <w:t>.</w:t>
      </w:r>
    </w:p>
    <w:p w:rsidR="005425A0" w:rsidRDefault="005425A0" w:rsidP="001E3732">
      <w:pPr>
        <w:spacing w:line="360" w:lineRule="auto"/>
        <w:rPr>
          <w:rFonts w:ascii="Verdana" w:hAnsi="Verdana"/>
          <w:sz w:val="24"/>
          <w:szCs w:val="24"/>
        </w:rPr>
      </w:pPr>
    </w:p>
    <w:p w:rsidR="005425A0" w:rsidRPr="00BF662E" w:rsidRDefault="005425A0" w:rsidP="0087195F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rPr>
          <w:rFonts w:ascii="Verdana" w:hAnsi="Verdana"/>
          <w:sz w:val="22"/>
        </w:rPr>
      </w:pPr>
      <w:r w:rsidRPr="0087195F">
        <w:rPr>
          <w:rFonts w:ascii="Verdana" w:hAnsi="Verdana" w:hint="eastAsia"/>
          <w:sz w:val="24"/>
          <w:szCs w:val="24"/>
        </w:rPr>
        <w:t>[1]</w:t>
      </w:r>
      <w:r w:rsidR="0087195F" w:rsidRPr="0087195F">
        <w:rPr>
          <w:rFonts w:ascii="Verdana" w:hAnsi="Verdana" w:hint="eastAsia"/>
          <w:sz w:val="24"/>
          <w:szCs w:val="24"/>
        </w:rPr>
        <w:t xml:space="preserve"> </w:t>
      </w:r>
      <w:r w:rsidR="0087195F" w:rsidRPr="00BF662E">
        <w:rPr>
          <w:rFonts w:ascii="Verdana" w:eastAsia="굴림" w:hAnsi="Verdana" w:cs="Arial"/>
          <w:kern w:val="0"/>
          <w:sz w:val="22"/>
          <w:lang w:val="en"/>
        </w:rPr>
        <w:t xml:space="preserve">Ranga P. Dias, Isaac F. Silvera, </w:t>
      </w:r>
      <w:r w:rsidR="0087195F" w:rsidRPr="00BF662E">
        <w:rPr>
          <w:rFonts w:ascii="Verdana" w:hAnsi="Verdana" w:cs="Arial"/>
          <w:sz w:val="22"/>
          <w:lang w:val="en"/>
        </w:rPr>
        <w:t>DOI: 10.1126/science.aal1579 (2017)</w:t>
      </w:r>
      <w:r w:rsidR="0087195F" w:rsidRPr="00BF662E">
        <w:rPr>
          <w:rFonts w:ascii="Verdana" w:hAnsi="Verdana" w:cs="Arial"/>
          <w:sz w:val="22"/>
          <w:lang w:val="en"/>
        </w:rPr>
        <w:br/>
      </w:r>
      <w:r w:rsidRPr="00BF662E">
        <w:rPr>
          <w:rFonts w:ascii="Verdana" w:hAnsi="Verdana"/>
          <w:sz w:val="22"/>
        </w:rPr>
        <w:t>[2]</w:t>
      </w:r>
      <w:r w:rsidR="00454D5D" w:rsidRPr="00BF662E">
        <w:rPr>
          <w:rFonts w:ascii="Verdana" w:hAnsi="Verdana"/>
          <w:sz w:val="22"/>
        </w:rPr>
        <w:t xml:space="preserve"> </w:t>
      </w:r>
      <w:r w:rsidR="00BF662E">
        <w:rPr>
          <w:rFonts w:ascii="Verdana" w:hAnsi="Verdana" w:cs="AdvOT483a8203"/>
          <w:color w:val="231F20"/>
          <w:kern w:val="0"/>
          <w:sz w:val="22"/>
        </w:rPr>
        <w:t>M</w:t>
      </w:r>
      <w:r w:rsidR="00BF662E">
        <w:rPr>
          <w:rFonts w:ascii="Verdana" w:hAnsi="Verdana" w:cs="AdvOT483a8203" w:hint="eastAsia"/>
          <w:color w:val="231F20"/>
          <w:kern w:val="0"/>
          <w:sz w:val="22"/>
        </w:rPr>
        <w:t>.</w:t>
      </w:r>
      <w:r w:rsidR="00454D5D" w:rsidRPr="00BF662E">
        <w:rPr>
          <w:rFonts w:ascii="Verdana" w:hAnsi="Verdana" w:cs="AdvOT483a8203"/>
          <w:color w:val="231F20"/>
          <w:kern w:val="0"/>
          <w:sz w:val="22"/>
        </w:rPr>
        <w:t xml:space="preserve"> Somayazulu, </w:t>
      </w:r>
      <w:r w:rsidR="00BF662E">
        <w:rPr>
          <w:rFonts w:ascii="Verdana" w:hAnsi="Verdana" w:cs="AdvOT483a8203"/>
          <w:color w:val="231F20"/>
          <w:kern w:val="0"/>
          <w:sz w:val="22"/>
        </w:rPr>
        <w:t>R</w:t>
      </w:r>
      <w:r w:rsidR="00BF662E">
        <w:rPr>
          <w:rFonts w:ascii="Verdana" w:hAnsi="Verdana" w:cs="AdvOT483a8203" w:hint="eastAsia"/>
          <w:color w:val="231F20"/>
          <w:kern w:val="0"/>
          <w:sz w:val="22"/>
        </w:rPr>
        <w:t>.</w:t>
      </w:r>
      <w:r w:rsidR="00454D5D" w:rsidRPr="00BF662E">
        <w:rPr>
          <w:rFonts w:ascii="Verdana" w:hAnsi="Verdana" w:cs="AdvOT483a8203"/>
          <w:color w:val="231F20"/>
          <w:kern w:val="0"/>
          <w:sz w:val="22"/>
        </w:rPr>
        <w:t xml:space="preserve"> J. Hemley, </w:t>
      </w:r>
      <w:r w:rsidR="00BF662E">
        <w:rPr>
          <w:rFonts w:ascii="Verdana" w:hAnsi="Verdana" w:cs="AdvOT483a8203" w:hint="eastAsia"/>
          <w:color w:val="231F20"/>
          <w:kern w:val="0"/>
          <w:sz w:val="22"/>
        </w:rPr>
        <w:t>Phys. Rev. Lett.,</w:t>
      </w:r>
      <w:r w:rsidR="00454D5D" w:rsidRPr="00BF662E">
        <w:rPr>
          <w:rFonts w:ascii="Verdana" w:hAnsi="Verdana" w:cs="AdvOT483a8203"/>
          <w:color w:val="231F20"/>
          <w:kern w:val="0"/>
          <w:sz w:val="22"/>
        </w:rPr>
        <w:t xml:space="preserve"> </w:t>
      </w:r>
      <w:r w:rsidR="00454D5D" w:rsidRPr="00BF662E">
        <w:rPr>
          <w:rFonts w:ascii="Verdana" w:hAnsi="Verdana" w:cs="AdvOT19ee2aa8.B"/>
          <w:color w:val="231F20"/>
          <w:kern w:val="0"/>
          <w:sz w:val="22"/>
        </w:rPr>
        <w:t xml:space="preserve">122, </w:t>
      </w:r>
      <w:r w:rsidR="00454D5D" w:rsidRPr="00BF662E">
        <w:rPr>
          <w:rFonts w:ascii="Verdana" w:hAnsi="Verdana" w:cs="AdvOT483a8203"/>
          <w:color w:val="231F20"/>
          <w:kern w:val="0"/>
          <w:sz w:val="22"/>
        </w:rPr>
        <w:t>027001 (2019)</w:t>
      </w:r>
    </w:p>
    <w:sectPr w:rsidR="005425A0" w:rsidRPr="00BF66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AF" w:rsidRDefault="002E0DAF" w:rsidP="00BB4CEC">
      <w:pPr>
        <w:spacing w:after="0" w:line="240" w:lineRule="auto"/>
      </w:pPr>
      <w:r>
        <w:separator/>
      </w:r>
    </w:p>
  </w:endnote>
  <w:endnote w:type="continuationSeparator" w:id="0">
    <w:p w:rsidR="002E0DAF" w:rsidRDefault="002E0DAF" w:rsidP="00BB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483a820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9ee2aa8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AF" w:rsidRDefault="002E0DAF" w:rsidP="00BB4CEC">
      <w:pPr>
        <w:spacing w:after="0" w:line="240" w:lineRule="auto"/>
      </w:pPr>
      <w:r>
        <w:separator/>
      </w:r>
    </w:p>
  </w:footnote>
  <w:footnote w:type="continuationSeparator" w:id="0">
    <w:p w:rsidR="002E0DAF" w:rsidRDefault="002E0DAF" w:rsidP="00BB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7213F"/>
    <w:multiLevelType w:val="multilevel"/>
    <w:tmpl w:val="3FF8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5F"/>
    <w:rsid w:val="001E3732"/>
    <w:rsid w:val="002C7B08"/>
    <w:rsid w:val="002E0DAF"/>
    <w:rsid w:val="003A6322"/>
    <w:rsid w:val="00454D5D"/>
    <w:rsid w:val="005425A0"/>
    <w:rsid w:val="0061585F"/>
    <w:rsid w:val="00864591"/>
    <w:rsid w:val="0087195F"/>
    <w:rsid w:val="009D473E"/>
    <w:rsid w:val="00AA2CA4"/>
    <w:rsid w:val="00BB4CEC"/>
    <w:rsid w:val="00BF662E"/>
    <w:rsid w:val="00E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FA9FF-B52A-4576-A8AC-FC7F01B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87195F"/>
    <w:rPr>
      <w:i/>
      <w:iCs/>
    </w:rPr>
  </w:style>
  <w:style w:type="character" w:customStyle="1" w:styleId="name">
    <w:name w:val="name"/>
    <w:basedOn w:val="a0"/>
    <w:rsid w:val="0087195F"/>
  </w:style>
  <w:style w:type="paragraph" w:styleId="a3">
    <w:name w:val="header"/>
    <w:basedOn w:val="a"/>
    <w:link w:val="Char"/>
    <w:uiPriority w:val="99"/>
    <w:unhideWhenUsed/>
    <w:rsid w:val="00BB4C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4CEC"/>
  </w:style>
  <w:style w:type="paragraph" w:styleId="a4">
    <w:name w:val="footer"/>
    <w:basedOn w:val="a"/>
    <w:link w:val="Char0"/>
    <w:uiPriority w:val="99"/>
    <w:unhideWhenUsed/>
    <w:rsid w:val="00BB4C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63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Jaeyong Kim</dc:creator>
  <cp:lastModifiedBy>업무용</cp:lastModifiedBy>
  <cp:revision>3</cp:revision>
  <dcterms:created xsi:type="dcterms:W3CDTF">2019-09-23T14:01:00Z</dcterms:created>
  <dcterms:modified xsi:type="dcterms:W3CDTF">2019-09-27T00:25:00Z</dcterms:modified>
</cp:coreProperties>
</file>