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6C" w:rsidRPr="007A75A3" w:rsidRDefault="00005E3A" w:rsidP="004B3436">
      <w:pPr>
        <w:jc w:val="center"/>
        <w:rPr>
          <w:rFonts w:ascii="Times New Roman" w:eastAsia="바탕체" w:hAnsi="Times New Roman" w:cs="Times New Roman"/>
          <w:b/>
          <w:sz w:val="32"/>
          <w:szCs w:val="32"/>
        </w:rPr>
      </w:pPr>
      <w:bookmarkStart w:id="0" w:name="_GoBack"/>
      <w:bookmarkEnd w:id="0"/>
      <w:r w:rsidRPr="007A75A3">
        <w:rPr>
          <w:rFonts w:ascii="Times New Roman" w:eastAsia="바탕체" w:hAnsi="Times New Roman" w:cs="Times New Roman"/>
          <w:b/>
          <w:sz w:val="32"/>
          <w:szCs w:val="32"/>
        </w:rPr>
        <w:t xml:space="preserve">Physics </w:t>
      </w:r>
      <w:r w:rsidR="00F57AD3" w:rsidRPr="007A75A3">
        <w:rPr>
          <w:rFonts w:ascii="Times New Roman" w:eastAsia="바탕체" w:hAnsi="Times New Roman" w:cs="Times New Roman"/>
          <w:b/>
          <w:sz w:val="32"/>
          <w:szCs w:val="32"/>
        </w:rPr>
        <w:t>of</w:t>
      </w:r>
      <w:r w:rsidRPr="007A75A3">
        <w:rPr>
          <w:rFonts w:ascii="Times New Roman" w:eastAsia="바탕체" w:hAnsi="Times New Roman" w:cs="Times New Roman"/>
          <w:b/>
          <w:sz w:val="32"/>
          <w:szCs w:val="32"/>
        </w:rPr>
        <w:t xml:space="preserve"> Carbon Nanostructures</w:t>
      </w:r>
    </w:p>
    <w:p w:rsidR="00005E3A" w:rsidRPr="00EE1CB7" w:rsidRDefault="00005E3A" w:rsidP="004B3436">
      <w:pPr>
        <w:jc w:val="center"/>
        <w:rPr>
          <w:rFonts w:ascii="Times New Roman" w:eastAsia="바탕체" w:hAnsi="Times New Roman" w:cs="Times New Roman"/>
          <w:sz w:val="24"/>
          <w:szCs w:val="24"/>
        </w:rPr>
      </w:pPr>
    </w:p>
    <w:p w:rsidR="00005E3A" w:rsidRPr="007A75A3" w:rsidRDefault="009A259F" w:rsidP="004B3436">
      <w:pPr>
        <w:jc w:val="center"/>
        <w:rPr>
          <w:rFonts w:ascii="Times New Roman" w:eastAsia="바탕체" w:hAnsi="Times New Roman" w:cs="Times New Roman"/>
          <w:b/>
          <w:sz w:val="24"/>
          <w:szCs w:val="24"/>
        </w:rPr>
      </w:pPr>
      <w:r w:rsidRPr="007A75A3">
        <w:rPr>
          <w:rFonts w:ascii="Times New Roman" w:eastAsia="바탕체" w:hAnsi="Times New Roman" w:cs="Times New Roman"/>
          <w:b/>
          <w:sz w:val="24"/>
          <w:szCs w:val="24"/>
        </w:rPr>
        <w:t>이철의</w:t>
      </w:r>
      <w:r w:rsidRPr="007A75A3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7A75A3">
        <w:rPr>
          <w:rFonts w:ascii="Times New Roman" w:eastAsia="바탕체" w:hAnsi="Times New Roman" w:cs="Times New Roman" w:hint="eastAsia"/>
          <w:b/>
          <w:sz w:val="24"/>
          <w:szCs w:val="24"/>
        </w:rPr>
        <w:t>(</w:t>
      </w:r>
      <w:r w:rsidR="00005E3A" w:rsidRPr="007A75A3">
        <w:rPr>
          <w:rFonts w:ascii="Times New Roman" w:eastAsia="바탕체" w:hAnsi="Times New Roman" w:cs="Times New Roman"/>
          <w:b/>
          <w:sz w:val="24"/>
          <w:szCs w:val="24"/>
        </w:rPr>
        <w:t>고려대학교</w:t>
      </w:r>
      <w:r w:rsidR="00434885" w:rsidRPr="007A75A3">
        <w:rPr>
          <w:rFonts w:ascii="Times New Roman" w:eastAsia="바탕체" w:hAnsi="Times New Roman" w:cs="Times New Roman" w:hint="eastAsia"/>
          <w:b/>
          <w:sz w:val="24"/>
          <w:szCs w:val="24"/>
        </w:rPr>
        <w:t xml:space="preserve"> </w:t>
      </w:r>
      <w:proofErr w:type="gramStart"/>
      <w:r w:rsidR="00434885" w:rsidRPr="007A75A3">
        <w:rPr>
          <w:rFonts w:ascii="Times New Roman" w:eastAsia="바탕체" w:hAnsi="Times New Roman" w:cs="Times New Roman" w:hint="eastAsia"/>
          <w:b/>
          <w:sz w:val="24"/>
          <w:szCs w:val="24"/>
        </w:rPr>
        <w:t>물리학과</w:t>
      </w:r>
      <w:r w:rsidR="00005E3A" w:rsidRPr="007A75A3">
        <w:rPr>
          <w:rFonts w:ascii="Times New Roman" w:eastAsia="바탕체" w:hAnsi="Times New Roman" w:cs="Times New Roman"/>
          <w:b/>
          <w:sz w:val="24"/>
          <w:szCs w:val="24"/>
        </w:rPr>
        <w:t xml:space="preserve"> </w:t>
      </w:r>
      <w:r w:rsidRPr="007A75A3">
        <w:rPr>
          <w:rFonts w:ascii="Times New Roman" w:eastAsia="바탕체" w:hAnsi="Times New Roman" w:cs="Times New Roman" w:hint="eastAsia"/>
          <w:b/>
          <w:sz w:val="24"/>
          <w:szCs w:val="24"/>
        </w:rPr>
        <w:t>)</w:t>
      </w:r>
      <w:proofErr w:type="gramEnd"/>
    </w:p>
    <w:p w:rsidR="003E079E" w:rsidRPr="00EE1CB7" w:rsidRDefault="003E079E">
      <w:pPr>
        <w:rPr>
          <w:rFonts w:ascii="Times New Roman" w:eastAsia="바탕체" w:hAnsi="Times New Roman" w:cs="Times New Roman"/>
          <w:sz w:val="24"/>
          <w:szCs w:val="24"/>
        </w:rPr>
      </w:pPr>
    </w:p>
    <w:p w:rsidR="003E079E" w:rsidRPr="005F50F8" w:rsidRDefault="00D43781" w:rsidP="005F50F8">
      <w:pPr>
        <w:ind w:firstLineChars="50" w:firstLine="140"/>
        <w:rPr>
          <w:rFonts w:ascii="Times New Roman" w:eastAsia="바탕체" w:hAnsi="Times New Roman" w:cs="Times New Roman"/>
          <w:sz w:val="28"/>
          <w:szCs w:val="28"/>
        </w:rPr>
      </w:pPr>
      <w:r w:rsidRPr="005F50F8">
        <w:rPr>
          <w:rFonts w:ascii="Times New Roman" w:eastAsia="바탕체" w:hAnsi="Times New Roman" w:cs="Times New Roman" w:hint="eastAsia"/>
          <w:sz w:val="28"/>
          <w:szCs w:val="28"/>
        </w:rPr>
        <w:t>C</w:t>
      </w:r>
      <w:r w:rsidR="003E079E" w:rsidRPr="005F50F8">
        <w:rPr>
          <w:rFonts w:ascii="Times New Roman" w:eastAsia="바탕체" w:hAnsi="Times New Roman" w:cs="Times New Roman"/>
          <w:sz w:val="28"/>
          <w:szCs w:val="28"/>
        </w:rPr>
        <w:t xml:space="preserve">arbon materials have revealed a number of new phenomena previously unimagined. </w:t>
      </w:r>
      <w:r w:rsidR="00204DBC" w:rsidRPr="005F50F8">
        <w:rPr>
          <w:rFonts w:ascii="Times New Roman" w:eastAsia="바탕체" w:hAnsi="Times New Roman" w:cs="Times New Roman" w:hint="eastAsia"/>
          <w:sz w:val="28"/>
          <w:szCs w:val="28"/>
        </w:rPr>
        <w:t>W</w:t>
      </w:r>
      <w:r w:rsidR="003E079E" w:rsidRPr="005F50F8">
        <w:rPr>
          <w:rFonts w:ascii="Times New Roman" w:eastAsia="바탕체" w:hAnsi="Times New Roman" w:cs="Times New Roman"/>
          <w:sz w:val="28"/>
          <w:szCs w:val="28"/>
        </w:rPr>
        <w:t xml:space="preserve">e have identified the nature </w:t>
      </w:r>
      <w:r w:rsidR="00063456" w:rsidRPr="005F50F8">
        <w:rPr>
          <w:rFonts w:ascii="Times New Roman" w:eastAsia="바탕체" w:hAnsi="Times New Roman" w:cs="Times New Roman"/>
          <w:sz w:val="28"/>
          <w:szCs w:val="28"/>
        </w:rPr>
        <w:t xml:space="preserve">of magnetism in </w:t>
      </w:r>
      <w:r w:rsidR="00D7387A" w:rsidRPr="005F50F8">
        <w:rPr>
          <w:rFonts w:ascii="Times New Roman" w:eastAsia="바탕체" w:hAnsi="Times New Roman" w:cs="Times New Roman"/>
          <w:sz w:val="28"/>
          <w:szCs w:val="28"/>
        </w:rPr>
        <w:t>the nano</w:t>
      </w:r>
      <w:r w:rsidR="00063456" w:rsidRPr="005F50F8">
        <w:rPr>
          <w:rFonts w:ascii="Times New Roman" w:eastAsia="바탕체" w:hAnsi="Times New Roman" w:cs="Times New Roman"/>
          <w:sz w:val="28"/>
          <w:szCs w:val="28"/>
        </w:rPr>
        <w:t xml:space="preserve">structures </w:t>
      </w:r>
      <w:r w:rsidR="00D7387A" w:rsidRPr="005F50F8">
        <w:rPr>
          <w:rFonts w:ascii="Times New Roman" w:eastAsia="바탕체" w:hAnsi="Times New Roman" w:cs="Times New Roman"/>
          <w:sz w:val="28"/>
          <w:szCs w:val="28"/>
        </w:rPr>
        <w:t>of graphite and fullerene (C</w:t>
      </w:r>
      <w:r w:rsidR="00D7387A" w:rsidRPr="005F50F8">
        <w:rPr>
          <w:rFonts w:ascii="Times New Roman" w:eastAsia="바탕체" w:hAnsi="Times New Roman" w:cs="Times New Roman"/>
          <w:sz w:val="28"/>
          <w:szCs w:val="28"/>
          <w:vertAlign w:val="subscript"/>
        </w:rPr>
        <w:t>60</w:t>
      </w:r>
      <w:r w:rsidR="00D7387A" w:rsidRPr="005F50F8">
        <w:rPr>
          <w:rFonts w:ascii="Times New Roman" w:eastAsia="바탕체" w:hAnsi="Times New Roman" w:cs="Times New Roman"/>
          <w:sz w:val="28"/>
          <w:szCs w:val="28"/>
        </w:rPr>
        <w:t>)</w:t>
      </w:r>
      <w:r w:rsidR="003E079E" w:rsidRPr="005F50F8">
        <w:rPr>
          <w:rFonts w:ascii="Times New Roman" w:eastAsia="바탕체" w:hAnsi="Times New Roman" w:cs="Times New Roman"/>
          <w:sz w:val="28"/>
          <w:szCs w:val="28"/>
        </w:rPr>
        <w:t xml:space="preserve"> </w:t>
      </w:r>
      <w:r w:rsidR="00D7387A" w:rsidRPr="005F50F8">
        <w:rPr>
          <w:rFonts w:ascii="Times New Roman" w:eastAsia="바탕체" w:hAnsi="Times New Roman" w:cs="Times New Roman"/>
          <w:sz w:val="28"/>
          <w:szCs w:val="28"/>
        </w:rPr>
        <w:t>comprising organic elements of carbon and hydrogen</w:t>
      </w:r>
      <w:r w:rsidR="00453436" w:rsidRPr="005F50F8">
        <w:rPr>
          <w:rFonts w:ascii="Times New Roman" w:eastAsia="바탕체" w:hAnsi="Times New Roman" w:cs="Times New Roman"/>
          <w:sz w:val="28"/>
          <w:szCs w:val="28"/>
        </w:rPr>
        <w:t xml:space="preserve"> only</w:t>
      </w:r>
      <w:r w:rsidR="00D7387A" w:rsidRPr="005F50F8">
        <w:rPr>
          <w:rFonts w:ascii="Times New Roman" w:eastAsia="바탕체" w:hAnsi="Times New Roman" w:cs="Times New Roman"/>
          <w:sz w:val="28"/>
          <w:szCs w:val="28"/>
        </w:rPr>
        <w:t xml:space="preserve">. </w:t>
      </w:r>
      <w:r w:rsidR="00D24DA7" w:rsidRPr="005F50F8">
        <w:rPr>
          <w:rFonts w:ascii="Times New Roman" w:eastAsia="바탕체" w:hAnsi="Times New Roman" w:cs="Times New Roman" w:hint="eastAsia"/>
          <w:sz w:val="28"/>
          <w:szCs w:val="28"/>
        </w:rPr>
        <w:t>N</w:t>
      </w:r>
      <w:r w:rsidR="00D24DA7" w:rsidRPr="005F50F8">
        <w:rPr>
          <w:rFonts w:ascii="Times New Roman" w:eastAsia="바탕체" w:hAnsi="Times New Roman" w:cs="Times New Roman"/>
          <w:sz w:val="28"/>
          <w:szCs w:val="28"/>
        </w:rPr>
        <w:t xml:space="preserve">ewly elucidated </w:t>
      </w:r>
      <w:r w:rsidR="00D24DA7" w:rsidRPr="005F50F8">
        <w:rPr>
          <w:rFonts w:ascii="Times New Roman" w:eastAsia="바탕체" w:hAnsi="Times New Roman" w:cs="Times New Roman" w:hint="eastAsia"/>
          <w:sz w:val="28"/>
          <w:szCs w:val="28"/>
        </w:rPr>
        <w:t>h</w:t>
      </w:r>
      <w:r w:rsidR="00D7387A" w:rsidRPr="005F50F8">
        <w:rPr>
          <w:rFonts w:ascii="Times New Roman" w:eastAsia="바탕체" w:hAnsi="Times New Roman" w:cs="Times New Roman"/>
          <w:sz w:val="28"/>
          <w:szCs w:val="28"/>
        </w:rPr>
        <w:t>alf-metallicity in hydrogen-adsorbed carbon nanotubes</w:t>
      </w:r>
      <w:r w:rsidR="00BF5ECA" w:rsidRPr="005F50F8">
        <w:rPr>
          <w:rFonts w:ascii="Times New Roman" w:eastAsia="바탕체" w:hAnsi="Times New Roman" w:cs="Times New Roman"/>
          <w:sz w:val="28"/>
          <w:szCs w:val="28"/>
        </w:rPr>
        <w:t xml:space="preserve"> </w:t>
      </w:r>
      <w:r w:rsidR="000B0896" w:rsidRPr="005F50F8">
        <w:rPr>
          <w:rFonts w:ascii="Times New Roman" w:eastAsia="바탕체" w:hAnsi="Times New Roman" w:cs="Times New Roman" w:hint="eastAsia"/>
          <w:sz w:val="28"/>
          <w:szCs w:val="28"/>
        </w:rPr>
        <w:t>giving rise to</w:t>
      </w:r>
      <w:r w:rsidR="00BF5ECA" w:rsidRPr="005F50F8">
        <w:rPr>
          <w:rFonts w:ascii="Times New Roman" w:eastAsia="바탕체" w:hAnsi="Times New Roman" w:cs="Times New Roman"/>
          <w:sz w:val="28"/>
          <w:szCs w:val="28"/>
        </w:rPr>
        <w:t xml:space="preserve"> fully polarized spin current</w:t>
      </w:r>
      <w:r w:rsidR="002535AC" w:rsidRPr="005F50F8">
        <w:rPr>
          <w:rFonts w:ascii="Times New Roman" w:eastAsia="바탕체" w:hAnsi="Times New Roman" w:cs="Times New Roman"/>
          <w:sz w:val="28"/>
          <w:szCs w:val="28"/>
        </w:rPr>
        <w:t xml:space="preserve"> will </w:t>
      </w:r>
      <w:r w:rsidR="00204DBC" w:rsidRPr="005F50F8">
        <w:rPr>
          <w:rFonts w:ascii="Times New Roman" w:eastAsia="바탕체" w:hAnsi="Times New Roman" w:cs="Times New Roman" w:hint="eastAsia"/>
          <w:sz w:val="28"/>
          <w:szCs w:val="28"/>
        </w:rPr>
        <w:t xml:space="preserve">also </w:t>
      </w:r>
      <w:r w:rsidR="002535AC" w:rsidRPr="005F50F8">
        <w:rPr>
          <w:rFonts w:ascii="Times New Roman" w:eastAsia="바탕체" w:hAnsi="Times New Roman" w:cs="Times New Roman"/>
          <w:sz w:val="28"/>
          <w:szCs w:val="28"/>
        </w:rPr>
        <w:t>be addressed.</w:t>
      </w:r>
      <w:r w:rsidR="00EE1CB7" w:rsidRPr="005F50F8">
        <w:rPr>
          <w:rFonts w:ascii="Times New Roman" w:eastAsia="바탕체" w:hAnsi="Times New Roman" w:cs="Times New Roman"/>
          <w:sz w:val="28"/>
          <w:szCs w:val="28"/>
        </w:rPr>
        <w:t xml:space="preserve"> </w:t>
      </w:r>
      <w:r w:rsidR="0019046E" w:rsidRPr="005F50F8">
        <w:rPr>
          <w:rFonts w:ascii="Times New Roman" w:eastAsia="바탕체" w:hAnsi="Times New Roman" w:cs="Times New Roman" w:hint="eastAsia"/>
          <w:sz w:val="28"/>
          <w:szCs w:val="28"/>
        </w:rPr>
        <w:t>O</w:t>
      </w:r>
      <w:r w:rsidR="00EE1CB7" w:rsidRPr="005F50F8">
        <w:rPr>
          <w:rFonts w:ascii="Times New Roman" w:hAnsi="Times New Roman" w:cs="Times New Roman"/>
          <w:color w:val="000000"/>
          <w:sz w:val="28"/>
          <w:szCs w:val="28"/>
        </w:rPr>
        <w:t>ur work employing a simple model based on the electrostatic potential difference and density functional theory calculations</w:t>
      </w:r>
      <w:r w:rsidR="0019046E" w:rsidRPr="005F50F8"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showed that</w:t>
      </w:r>
      <w:r w:rsidR="00EE1CB7" w:rsidRPr="005F50F8">
        <w:rPr>
          <w:rFonts w:ascii="Times New Roman" w:hAnsi="Times New Roman" w:cs="Times New Roman"/>
          <w:color w:val="000000"/>
          <w:sz w:val="28"/>
          <w:szCs w:val="28"/>
        </w:rPr>
        <w:t xml:space="preserve"> layer-selective half-metallicity can be obtained</w:t>
      </w:r>
      <w:r w:rsidR="006E7895" w:rsidRPr="005F50F8"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in bilayer and </w:t>
      </w:r>
      <w:proofErr w:type="spellStart"/>
      <w:r w:rsidR="006E7895" w:rsidRPr="005F50F8">
        <w:rPr>
          <w:rFonts w:ascii="Times New Roman" w:hAnsi="Times New Roman" w:cs="Times New Roman" w:hint="eastAsia"/>
          <w:color w:val="000000"/>
          <w:sz w:val="28"/>
          <w:szCs w:val="28"/>
        </w:rPr>
        <w:t>trilayer</w:t>
      </w:r>
      <w:proofErr w:type="spellEnd"/>
      <w:r w:rsidR="006E7895" w:rsidRPr="005F50F8"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 graphene nanoribbons</w:t>
      </w:r>
      <w:r w:rsidR="00EE1CB7" w:rsidRPr="005F50F8">
        <w:rPr>
          <w:rFonts w:ascii="Times New Roman" w:hAnsi="Times New Roman" w:cs="Times New Roman"/>
          <w:color w:val="000000"/>
          <w:sz w:val="28"/>
          <w:szCs w:val="28"/>
        </w:rPr>
        <w:t xml:space="preserve"> by applying electric fields. The half-metallic layer</w:t>
      </w:r>
      <w:r w:rsidR="00724485" w:rsidRPr="005F50F8">
        <w:rPr>
          <w:rFonts w:ascii="Times New Roman" w:hAnsi="Times New Roman" w:cs="Times New Roman" w:hint="eastAsia"/>
          <w:color w:val="000000"/>
          <w:sz w:val="28"/>
          <w:szCs w:val="28"/>
        </w:rPr>
        <w:t>s may be</w:t>
      </w:r>
      <w:r w:rsidR="00EE1CB7" w:rsidRPr="005F50F8">
        <w:rPr>
          <w:rFonts w:ascii="Times New Roman" w:hAnsi="Times New Roman" w:cs="Times New Roman"/>
          <w:color w:val="000000"/>
          <w:sz w:val="28"/>
          <w:szCs w:val="28"/>
        </w:rPr>
        <w:t xml:space="preserve"> switched by reversing the field direction, enabling control of the spin-polarized electric current path</w:t>
      </w:r>
      <w:r w:rsidR="000D165B" w:rsidRPr="005F50F8">
        <w:rPr>
          <w:rFonts w:ascii="Times New Roman" w:hAnsi="Times New Roman" w:cs="Times New Roman" w:hint="eastAsia"/>
          <w:color w:val="000000"/>
          <w:sz w:val="28"/>
          <w:szCs w:val="28"/>
        </w:rPr>
        <w:t>.</w:t>
      </w:r>
    </w:p>
    <w:p w:rsidR="000F010F" w:rsidRPr="00A73C7D" w:rsidRDefault="000F010F">
      <w:pPr>
        <w:rPr>
          <w:rFonts w:ascii="바탕체" w:eastAsia="바탕체" w:hAnsi="바탕체"/>
          <w:szCs w:val="20"/>
        </w:rPr>
      </w:pPr>
    </w:p>
    <w:sectPr w:rsidR="000F010F" w:rsidRPr="00A73C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89" w:rsidRDefault="00A05489" w:rsidP="00BF5ECA">
      <w:pPr>
        <w:spacing w:after="0" w:line="240" w:lineRule="auto"/>
      </w:pPr>
      <w:r>
        <w:separator/>
      </w:r>
    </w:p>
  </w:endnote>
  <w:endnote w:type="continuationSeparator" w:id="0">
    <w:p w:rsidR="00A05489" w:rsidRDefault="00A05489" w:rsidP="00BF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89" w:rsidRDefault="00A05489" w:rsidP="00BF5ECA">
      <w:pPr>
        <w:spacing w:after="0" w:line="240" w:lineRule="auto"/>
      </w:pPr>
      <w:r>
        <w:separator/>
      </w:r>
    </w:p>
  </w:footnote>
  <w:footnote w:type="continuationSeparator" w:id="0">
    <w:p w:rsidR="00A05489" w:rsidRDefault="00A05489" w:rsidP="00BF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4373E"/>
    <w:multiLevelType w:val="hybridMultilevel"/>
    <w:tmpl w:val="31028360"/>
    <w:lvl w:ilvl="0" w:tplc="1D70AF50">
      <w:start w:val="1"/>
      <w:numFmt w:val="decimal"/>
      <w:pStyle w:val="AbstractBookreferenc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3A"/>
    <w:rsid w:val="00005E3A"/>
    <w:rsid w:val="000373C5"/>
    <w:rsid w:val="00063456"/>
    <w:rsid w:val="000B0896"/>
    <w:rsid w:val="000D165B"/>
    <w:rsid w:val="000F010F"/>
    <w:rsid w:val="0019046E"/>
    <w:rsid w:val="00204DBC"/>
    <w:rsid w:val="002535AC"/>
    <w:rsid w:val="003E079E"/>
    <w:rsid w:val="003F2A65"/>
    <w:rsid w:val="00434885"/>
    <w:rsid w:val="00453436"/>
    <w:rsid w:val="004B3436"/>
    <w:rsid w:val="005D476C"/>
    <w:rsid w:val="005F50F8"/>
    <w:rsid w:val="006970D9"/>
    <w:rsid w:val="006E7895"/>
    <w:rsid w:val="00724485"/>
    <w:rsid w:val="007A75A3"/>
    <w:rsid w:val="007B057A"/>
    <w:rsid w:val="00811D56"/>
    <w:rsid w:val="00870871"/>
    <w:rsid w:val="00967AB0"/>
    <w:rsid w:val="009A259F"/>
    <w:rsid w:val="00A05489"/>
    <w:rsid w:val="00A73C7D"/>
    <w:rsid w:val="00BF5ECA"/>
    <w:rsid w:val="00C05DCD"/>
    <w:rsid w:val="00D24DA7"/>
    <w:rsid w:val="00D43781"/>
    <w:rsid w:val="00D7387A"/>
    <w:rsid w:val="00EE1CB7"/>
    <w:rsid w:val="00F5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Bookreference">
    <w:name w:val="AbstractBook reference"/>
    <w:basedOn w:val="a"/>
    <w:rsid w:val="000F010F"/>
    <w:pPr>
      <w:widowControl/>
      <w:numPr>
        <w:numId w:val="1"/>
      </w:numPr>
      <w:wordWrap/>
      <w:autoSpaceDE/>
      <w:autoSpaceDN/>
      <w:spacing w:after="0" w:line="240" w:lineRule="auto"/>
    </w:pPr>
    <w:rPr>
      <w:rFonts w:ascii="Times New Roman" w:eastAsia="SimSun" w:hAnsi="Times New Roman" w:cs="Times New Roman"/>
      <w:kern w:val="0"/>
      <w:sz w:val="22"/>
      <w:lang w:eastAsia="ru-RU"/>
    </w:rPr>
  </w:style>
  <w:style w:type="paragraph" w:styleId="a3">
    <w:name w:val="header"/>
    <w:basedOn w:val="a"/>
    <w:link w:val="Char"/>
    <w:uiPriority w:val="99"/>
    <w:unhideWhenUsed/>
    <w:rsid w:val="00BF5E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5ECA"/>
  </w:style>
  <w:style w:type="paragraph" w:styleId="a4">
    <w:name w:val="footer"/>
    <w:basedOn w:val="a"/>
    <w:link w:val="Char0"/>
    <w:uiPriority w:val="99"/>
    <w:unhideWhenUsed/>
    <w:rsid w:val="00BF5E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5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Bookreference">
    <w:name w:val="AbstractBook reference"/>
    <w:basedOn w:val="a"/>
    <w:rsid w:val="000F010F"/>
    <w:pPr>
      <w:widowControl/>
      <w:numPr>
        <w:numId w:val="1"/>
      </w:numPr>
      <w:wordWrap/>
      <w:autoSpaceDE/>
      <w:autoSpaceDN/>
      <w:spacing w:after="0" w:line="240" w:lineRule="auto"/>
    </w:pPr>
    <w:rPr>
      <w:rFonts w:ascii="Times New Roman" w:eastAsia="SimSun" w:hAnsi="Times New Roman" w:cs="Times New Roman"/>
      <w:kern w:val="0"/>
      <w:sz w:val="22"/>
      <w:lang w:eastAsia="ru-RU"/>
    </w:rPr>
  </w:style>
  <w:style w:type="paragraph" w:styleId="a3">
    <w:name w:val="header"/>
    <w:basedOn w:val="a"/>
    <w:link w:val="Char"/>
    <w:uiPriority w:val="99"/>
    <w:unhideWhenUsed/>
    <w:rsid w:val="00BF5E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5ECA"/>
  </w:style>
  <w:style w:type="paragraph" w:styleId="a4">
    <w:name w:val="footer"/>
    <w:basedOn w:val="a"/>
    <w:link w:val="Char0"/>
    <w:uiPriority w:val="99"/>
    <w:unhideWhenUsed/>
    <w:rsid w:val="00BF5E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고려대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이철의</dc:creator>
  <cp:lastModifiedBy>rscel</cp:lastModifiedBy>
  <cp:revision>19</cp:revision>
  <dcterms:created xsi:type="dcterms:W3CDTF">2018-08-23T07:24:00Z</dcterms:created>
  <dcterms:modified xsi:type="dcterms:W3CDTF">2018-08-23T07:56:00Z</dcterms:modified>
</cp:coreProperties>
</file>