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ADE" w:rsidRDefault="00C06174" w:rsidP="00C06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High-Throughput</w:t>
      </w:r>
      <w:r w:rsidR="00D9516D">
        <w:rPr>
          <w:b/>
          <w:sz w:val="24"/>
          <w:szCs w:val="24"/>
        </w:rPr>
        <w:t xml:space="preserve">, </w:t>
      </w:r>
      <w:r w:rsidR="00D9516D">
        <w:rPr>
          <w:rFonts w:hint="eastAsia"/>
          <w:b/>
          <w:sz w:val="24"/>
          <w:szCs w:val="24"/>
        </w:rPr>
        <w:t>S</w:t>
      </w:r>
      <w:r w:rsidR="00D9516D">
        <w:rPr>
          <w:b/>
          <w:sz w:val="24"/>
          <w:szCs w:val="24"/>
        </w:rPr>
        <w:t>calable Thermofluidic</w:t>
      </w:r>
      <w:r>
        <w:rPr>
          <w:b/>
          <w:sz w:val="24"/>
          <w:szCs w:val="24"/>
        </w:rPr>
        <w:t xml:space="preserve"> Systems</w:t>
      </w:r>
      <w:r w:rsidR="00CF2ADE">
        <w:rPr>
          <w:b/>
          <w:sz w:val="24"/>
          <w:szCs w:val="24"/>
        </w:rPr>
        <w:t xml:space="preserve"> (HT</w:t>
      </w:r>
      <w:r w:rsidR="00D9516D">
        <w:rPr>
          <w:b/>
          <w:sz w:val="24"/>
          <w:szCs w:val="24"/>
        </w:rPr>
        <w:t>ST</w:t>
      </w:r>
      <w:r w:rsidR="00CF2ADE">
        <w:rPr>
          <w:b/>
          <w:sz w:val="24"/>
          <w:szCs w:val="24"/>
        </w:rPr>
        <w:t>S)</w:t>
      </w:r>
      <w:r>
        <w:rPr>
          <w:b/>
          <w:sz w:val="24"/>
          <w:szCs w:val="24"/>
        </w:rPr>
        <w:t xml:space="preserve"> for </w:t>
      </w:r>
    </w:p>
    <w:p w:rsidR="009320DB" w:rsidRDefault="00D9516D" w:rsidP="00C06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Advanced Energy Systems</w:t>
      </w:r>
    </w:p>
    <w:p w:rsidR="009E79F5" w:rsidRPr="009320DB" w:rsidRDefault="009E79F5" w:rsidP="00C06174">
      <w:pPr>
        <w:spacing w:after="0" w:line="240" w:lineRule="auto"/>
        <w:jc w:val="center"/>
        <w:rPr>
          <w:b/>
          <w:sz w:val="24"/>
          <w:szCs w:val="24"/>
        </w:rPr>
      </w:pPr>
    </w:p>
    <w:p w:rsidR="009320DB" w:rsidRPr="009320DB" w:rsidRDefault="009320DB" w:rsidP="009320DB">
      <w:pPr>
        <w:spacing w:before="120" w:line="240" w:lineRule="auto"/>
        <w:jc w:val="center"/>
        <w:rPr>
          <w:sz w:val="24"/>
          <w:szCs w:val="24"/>
          <w:vertAlign w:val="superscript"/>
        </w:rPr>
      </w:pPr>
      <w:r w:rsidRPr="009320DB">
        <w:rPr>
          <w:sz w:val="24"/>
          <w:szCs w:val="24"/>
        </w:rPr>
        <w:t>Sun Choi</w:t>
      </w:r>
    </w:p>
    <w:p w:rsidR="009320DB" w:rsidRPr="009320DB" w:rsidRDefault="00ED11AF" w:rsidP="002408A4">
      <w:pPr>
        <w:pStyle w:val="BCAuthorAddress"/>
        <w:spacing w:line="240" w:lineRule="auto"/>
        <w:rPr>
          <w:sz w:val="24"/>
          <w:szCs w:val="24"/>
          <w:vertAlign w:val="superscript"/>
        </w:rPr>
      </w:pPr>
      <w:r>
        <w:rPr>
          <w:rFonts w:hint="eastAsia"/>
          <w:sz w:val="24"/>
          <w:szCs w:val="24"/>
        </w:rPr>
        <w:t>Senior Research</w:t>
      </w:r>
      <w:r>
        <w:rPr>
          <w:sz w:val="24"/>
          <w:szCs w:val="24"/>
        </w:rPr>
        <w:t xml:space="preserve"> Scientist</w:t>
      </w:r>
      <w:r w:rsidR="007B1B5A">
        <w:rPr>
          <w:rFonts w:hint="eastAsia"/>
          <w:sz w:val="24"/>
          <w:szCs w:val="24"/>
        </w:rPr>
        <w:t xml:space="preserve">, </w:t>
      </w:r>
      <w:r w:rsidR="002408A4">
        <w:rPr>
          <w:rFonts w:hint="eastAsia"/>
          <w:sz w:val="24"/>
          <w:szCs w:val="24"/>
        </w:rPr>
        <w:t>Center for Urban Energy</w:t>
      </w:r>
      <w:r w:rsidR="00962405">
        <w:rPr>
          <w:sz w:val="24"/>
          <w:szCs w:val="24"/>
        </w:rPr>
        <w:t xml:space="preserve"> Research</w:t>
      </w:r>
      <w:r w:rsidR="009320DB" w:rsidRPr="009320DB">
        <w:rPr>
          <w:rFonts w:hint="eastAsia"/>
          <w:sz w:val="24"/>
          <w:szCs w:val="24"/>
        </w:rPr>
        <w:t>,</w:t>
      </w:r>
      <w:r w:rsidR="002408A4">
        <w:rPr>
          <w:rFonts w:hint="eastAsia"/>
          <w:sz w:val="24"/>
          <w:szCs w:val="24"/>
        </w:rPr>
        <w:t xml:space="preserve"> Korea Institutes of Science and Technology (KIST)</w:t>
      </w:r>
    </w:p>
    <w:p w:rsidR="009320DB" w:rsidRPr="002408A4" w:rsidRDefault="009320DB" w:rsidP="009320DB">
      <w:pPr>
        <w:rPr>
          <w:rStyle w:val="a4"/>
          <w:sz w:val="24"/>
          <w:szCs w:val="24"/>
        </w:rPr>
      </w:pPr>
      <w:bookmarkStart w:id="0" w:name="_GoBack"/>
      <w:bookmarkEnd w:id="0"/>
    </w:p>
    <w:p w:rsidR="00B93BC1" w:rsidRDefault="009320DB" w:rsidP="009320DB">
      <w:pPr>
        <w:rPr>
          <w:rStyle w:val="a4"/>
          <w:sz w:val="24"/>
          <w:szCs w:val="24"/>
        </w:rPr>
      </w:pPr>
      <w:r w:rsidRPr="009320DB">
        <w:rPr>
          <w:rStyle w:val="a4"/>
          <w:sz w:val="24"/>
          <w:szCs w:val="24"/>
        </w:rPr>
        <w:t xml:space="preserve">ABSTRACT: </w:t>
      </w:r>
    </w:p>
    <w:p w:rsidR="00ED11AF" w:rsidRDefault="002408A4" w:rsidP="009320DB">
      <w:pPr>
        <w:rPr>
          <w:rStyle w:val="a4"/>
          <w:b w:val="0"/>
          <w:sz w:val="24"/>
          <w:szCs w:val="24"/>
        </w:rPr>
      </w:pPr>
      <w:r>
        <w:rPr>
          <w:rStyle w:val="a4"/>
          <w:rFonts w:hint="eastAsia"/>
          <w:b w:val="0"/>
          <w:sz w:val="24"/>
          <w:szCs w:val="24"/>
        </w:rPr>
        <w:t xml:space="preserve">In this </w:t>
      </w:r>
      <w:r w:rsidR="00D9516D">
        <w:rPr>
          <w:rStyle w:val="a4"/>
          <w:b w:val="0"/>
          <w:sz w:val="24"/>
          <w:szCs w:val="24"/>
        </w:rPr>
        <w:t>seminar</w:t>
      </w:r>
      <w:r>
        <w:rPr>
          <w:rStyle w:val="a4"/>
          <w:rFonts w:hint="eastAsia"/>
          <w:b w:val="0"/>
          <w:sz w:val="24"/>
          <w:szCs w:val="24"/>
        </w:rPr>
        <w:t xml:space="preserve">, </w:t>
      </w:r>
      <w:r w:rsidR="00ED11AF">
        <w:rPr>
          <w:rStyle w:val="a4"/>
          <w:b w:val="0"/>
          <w:sz w:val="24"/>
          <w:szCs w:val="24"/>
        </w:rPr>
        <w:t>Dr. Choi (</w:t>
      </w:r>
      <w:r w:rsidR="008E2F6B">
        <w:rPr>
          <w:rStyle w:val="a4"/>
          <w:b w:val="0"/>
          <w:sz w:val="24"/>
          <w:szCs w:val="24"/>
        </w:rPr>
        <w:t xml:space="preserve">Center for Urban Energy Research </w:t>
      </w:r>
      <w:r w:rsidR="00ED11AF">
        <w:rPr>
          <w:rStyle w:val="a4"/>
          <w:b w:val="0"/>
          <w:sz w:val="24"/>
          <w:szCs w:val="24"/>
        </w:rPr>
        <w:t xml:space="preserve">KIST)’s </w:t>
      </w:r>
      <w:r w:rsidR="00D9516D">
        <w:rPr>
          <w:rStyle w:val="a4"/>
          <w:b w:val="0"/>
          <w:sz w:val="24"/>
          <w:szCs w:val="24"/>
        </w:rPr>
        <w:t>ongoing efforts</w:t>
      </w:r>
      <w:r w:rsidR="00ED11AF">
        <w:rPr>
          <w:rStyle w:val="a4"/>
          <w:b w:val="0"/>
          <w:sz w:val="24"/>
          <w:szCs w:val="24"/>
        </w:rPr>
        <w:t xml:space="preserve"> on the development of high-throughput</w:t>
      </w:r>
      <w:r w:rsidR="00D9516D">
        <w:rPr>
          <w:rStyle w:val="a4"/>
          <w:b w:val="0"/>
          <w:sz w:val="24"/>
          <w:szCs w:val="24"/>
        </w:rPr>
        <w:t>,</w:t>
      </w:r>
      <w:r w:rsidR="00ED11AF">
        <w:rPr>
          <w:rStyle w:val="a4"/>
          <w:b w:val="0"/>
          <w:sz w:val="24"/>
          <w:szCs w:val="24"/>
        </w:rPr>
        <w:t xml:space="preserve"> </w:t>
      </w:r>
      <w:r w:rsidR="00D9516D">
        <w:rPr>
          <w:rStyle w:val="a4"/>
          <w:b w:val="0"/>
          <w:sz w:val="24"/>
          <w:szCs w:val="24"/>
        </w:rPr>
        <w:t>scalable thermofluidic</w:t>
      </w:r>
      <w:r w:rsidR="00ED11AF">
        <w:rPr>
          <w:rStyle w:val="a4"/>
          <w:b w:val="0"/>
          <w:sz w:val="24"/>
          <w:szCs w:val="24"/>
        </w:rPr>
        <w:t xml:space="preserve"> systems (HT</w:t>
      </w:r>
      <w:r w:rsidR="00D9516D">
        <w:rPr>
          <w:rStyle w:val="a4"/>
          <w:b w:val="0"/>
          <w:sz w:val="24"/>
          <w:szCs w:val="24"/>
        </w:rPr>
        <w:t>STS</w:t>
      </w:r>
      <w:r w:rsidR="00ED11AF">
        <w:rPr>
          <w:rStyle w:val="a4"/>
          <w:b w:val="0"/>
          <w:sz w:val="24"/>
          <w:szCs w:val="24"/>
        </w:rPr>
        <w:t xml:space="preserve">) for </w:t>
      </w:r>
      <w:r w:rsidR="00D9516D">
        <w:rPr>
          <w:rStyle w:val="a4"/>
          <w:b w:val="0"/>
          <w:sz w:val="24"/>
          <w:szCs w:val="24"/>
        </w:rPr>
        <w:t>advanced energy systems</w:t>
      </w:r>
      <w:r w:rsidR="00ED11AF">
        <w:rPr>
          <w:rStyle w:val="a4"/>
          <w:b w:val="0"/>
          <w:sz w:val="24"/>
          <w:szCs w:val="24"/>
        </w:rPr>
        <w:t xml:space="preserve"> will mainly </w:t>
      </w:r>
      <w:r w:rsidR="00D9516D">
        <w:rPr>
          <w:rStyle w:val="a4"/>
          <w:b w:val="0"/>
          <w:sz w:val="24"/>
          <w:szCs w:val="24"/>
        </w:rPr>
        <w:t xml:space="preserve">be </w:t>
      </w:r>
      <w:r w:rsidR="00ED11AF">
        <w:rPr>
          <w:rStyle w:val="a4"/>
          <w:b w:val="0"/>
          <w:sz w:val="24"/>
          <w:szCs w:val="24"/>
        </w:rPr>
        <w:t xml:space="preserve">presented. </w:t>
      </w:r>
      <w:r w:rsidR="00D9516D">
        <w:rPr>
          <w:rStyle w:val="a4"/>
          <w:b w:val="0"/>
          <w:sz w:val="24"/>
          <w:szCs w:val="24"/>
        </w:rPr>
        <w:t>For the first part of his presentation</w:t>
      </w:r>
      <w:r w:rsidR="00ED11AF">
        <w:rPr>
          <w:rStyle w:val="a4"/>
          <w:b w:val="0"/>
          <w:sz w:val="24"/>
          <w:szCs w:val="24"/>
        </w:rPr>
        <w:t xml:space="preserve">, his dissertational works that contain the development of several micro mechanical systems to achieve fast precipitation of particulate matters in complex fluids will be addressed. </w:t>
      </w:r>
      <w:r w:rsidR="00D9516D">
        <w:rPr>
          <w:rStyle w:val="a4"/>
          <w:b w:val="0"/>
          <w:sz w:val="24"/>
          <w:szCs w:val="24"/>
        </w:rPr>
        <w:t xml:space="preserve">The latter part will discuss his recent activities on HVAC engineering for renewable energy research and </w:t>
      </w:r>
      <w:r w:rsidR="0068443C">
        <w:rPr>
          <w:rStyle w:val="a4"/>
          <w:b w:val="0"/>
          <w:sz w:val="24"/>
          <w:szCs w:val="24"/>
        </w:rPr>
        <w:t xml:space="preserve">in particular, </w:t>
      </w:r>
      <w:r w:rsidR="00D9516D">
        <w:rPr>
          <w:rStyle w:val="a4"/>
          <w:b w:val="0"/>
          <w:sz w:val="24"/>
          <w:szCs w:val="24"/>
        </w:rPr>
        <w:t xml:space="preserve">his latest attempts to apply HTSTS to </w:t>
      </w:r>
      <w:r w:rsidR="00ED11AF">
        <w:rPr>
          <w:rStyle w:val="a4"/>
          <w:b w:val="0"/>
          <w:sz w:val="24"/>
          <w:szCs w:val="24"/>
        </w:rPr>
        <w:t xml:space="preserve">thermal storage </w:t>
      </w:r>
      <w:r w:rsidR="008E2F6B">
        <w:rPr>
          <w:rStyle w:val="a4"/>
          <w:b w:val="0"/>
          <w:sz w:val="24"/>
          <w:szCs w:val="24"/>
        </w:rPr>
        <w:t>systems</w:t>
      </w:r>
      <w:r w:rsidR="0068443C">
        <w:rPr>
          <w:rStyle w:val="a4"/>
          <w:b w:val="0"/>
          <w:sz w:val="24"/>
          <w:szCs w:val="24"/>
        </w:rPr>
        <w:t xml:space="preserve"> will be elaborated</w:t>
      </w:r>
      <w:r w:rsidR="00CF2ADE">
        <w:rPr>
          <w:rStyle w:val="a4"/>
          <w:b w:val="0"/>
          <w:sz w:val="24"/>
          <w:szCs w:val="24"/>
        </w:rPr>
        <w:t xml:space="preserve">. </w:t>
      </w:r>
      <w:r w:rsidR="00ED11AF">
        <w:rPr>
          <w:rStyle w:val="a4"/>
          <w:b w:val="0"/>
          <w:sz w:val="24"/>
          <w:szCs w:val="24"/>
        </w:rPr>
        <w:t xml:space="preserve">    </w:t>
      </w:r>
    </w:p>
    <w:p w:rsidR="00ED11AF" w:rsidRDefault="00ED11AF" w:rsidP="009320DB">
      <w:pPr>
        <w:rPr>
          <w:rStyle w:val="a4"/>
          <w:b w:val="0"/>
          <w:sz w:val="24"/>
          <w:szCs w:val="24"/>
        </w:rPr>
      </w:pPr>
    </w:p>
    <w:sectPr w:rsidR="00ED11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DE1" w:rsidRDefault="00610DE1" w:rsidP="009320DB">
      <w:pPr>
        <w:spacing w:after="0" w:line="240" w:lineRule="auto"/>
      </w:pPr>
      <w:r>
        <w:separator/>
      </w:r>
    </w:p>
  </w:endnote>
  <w:endnote w:type="continuationSeparator" w:id="0">
    <w:p w:rsidR="00610DE1" w:rsidRDefault="00610DE1" w:rsidP="0093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DE1" w:rsidRDefault="00610DE1" w:rsidP="009320DB">
      <w:pPr>
        <w:spacing w:after="0" w:line="240" w:lineRule="auto"/>
      </w:pPr>
      <w:r>
        <w:separator/>
      </w:r>
    </w:p>
  </w:footnote>
  <w:footnote w:type="continuationSeparator" w:id="0">
    <w:p w:rsidR="00610DE1" w:rsidRDefault="00610DE1" w:rsidP="00932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DB"/>
    <w:rsid w:val="000C5F04"/>
    <w:rsid w:val="002408A4"/>
    <w:rsid w:val="005F65A3"/>
    <w:rsid w:val="00610DE1"/>
    <w:rsid w:val="00612CEE"/>
    <w:rsid w:val="0068443C"/>
    <w:rsid w:val="006F5E59"/>
    <w:rsid w:val="007B1B5A"/>
    <w:rsid w:val="00887766"/>
    <w:rsid w:val="008E2F6B"/>
    <w:rsid w:val="009320DB"/>
    <w:rsid w:val="00962405"/>
    <w:rsid w:val="009E79F5"/>
    <w:rsid w:val="00A95961"/>
    <w:rsid w:val="00AA6E14"/>
    <w:rsid w:val="00B63E00"/>
    <w:rsid w:val="00B93BC1"/>
    <w:rsid w:val="00C06174"/>
    <w:rsid w:val="00CF2ADE"/>
    <w:rsid w:val="00D9516D"/>
    <w:rsid w:val="00DC6F4C"/>
    <w:rsid w:val="00E37BFA"/>
    <w:rsid w:val="00ED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E562"/>
  <w15:docId w15:val="{963FB49E-3A75-48EC-8C51-1A9217EF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0DB"/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next w:val="TFReferencesSection"/>
    <w:link w:val="Char"/>
    <w:semiHidden/>
    <w:rsid w:val="009320DB"/>
  </w:style>
  <w:style w:type="character" w:customStyle="1" w:styleId="Char">
    <w:name w:val="각주 텍스트 Char"/>
    <w:basedOn w:val="a0"/>
    <w:link w:val="a3"/>
    <w:semiHidden/>
    <w:rsid w:val="009320DB"/>
    <w:rPr>
      <w:rFonts w:ascii="Times New Roman" w:hAnsi="Times New Roman" w:cs="Times New Roman"/>
      <w:kern w:val="0"/>
      <w:szCs w:val="20"/>
    </w:rPr>
  </w:style>
  <w:style w:type="paragraph" w:customStyle="1" w:styleId="TFReferencesSection">
    <w:name w:val="TF_References_Section"/>
    <w:basedOn w:val="a"/>
    <w:rsid w:val="009320DB"/>
    <w:pPr>
      <w:spacing w:line="480" w:lineRule="auto"/>
      <w:ind w:firstLine="187"/>
    </w:pPr>
  </w:style>
  <w:style w:type="paragraph" w:customStyle="1" w:styleId="BCAuthorAddress">
    <w:name w:val="BC_Author_Address"/>
    <w:basedOn w:val="a"/>
    <w:next w:val="BIEmailAddress"/>
    <w:rsid w:val="009320DB"/>
    <w:pPr>
      <w:spacing w:after="240" w:line="480" w:lineRule="auto"/>
      <w:jc w:val="center"/>
    </w:pPr>
  </w:style>
  <w:style w:type="paragraph" w:customStyle="1" w:styleId="BIEmailAddress">
    <w:name w:val="BI_Email_Address"/>
    <w:basedOn w:val="a"/>
    <w:next w:val="a"/>
    <w:rsid w:val="009320DB"/>
    <w:pPr>
      <w:spacing w:line="480" w:lineRule="auto"/>
    </w:pPr>
  </w:style>
  <w:style w:type="character" w:styleId="a4">
    <w:name w:val="Strong"/>
    <w:uiPriority w:val="22"/>
    <w:qFormat/>
    <w:rsid w:val="009320DB"/>
    <w:rPr>
      <w:b/>
      <w:bCs/>
    </w:rPr>
  </w:style>
  <w:style w:type="character" w:styleId="a5">
    <w:name w:val="footnote reference"/>
    <w:basedOn w:val="a0"/>
    <w:rsid w:val="009320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3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12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2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0335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52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66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68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3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15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410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33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47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09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2098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6479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219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991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185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6800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262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32423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51178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880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669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4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8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7796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8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110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61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082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666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96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217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35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129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622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3104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215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07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409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2865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7257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765639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4737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3617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65722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Choi</dc:creator>
  <cp:lastModifiedBy>최 선</cp:lastModifiedBy>
  <cp:revision>4</cp:revision>
  <dcterms:created xsi:type="dcterms:W3CDTF">2018-06-17T22:44:00Z</dcterms:created>
  <dcterms:modified xsi:type="dcterms:W3CDTF">2018-06-17T22:45:00Z</dcterms:modified>
</cp:coreProperties>
</file>