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D38D39" w14:textId="26B07124" w:rsidR="00C7710C" w:rsidRPr="00D9563C" w:rsidRDefault="005031AC" w:rsidP="00D9563C">
      <w:pPr>
        <w:spacing w:after="120" w:line="276" w:lineRule="auto"/>
        <w:jc w:val="center"/>
        <w:rPr>
          <w:rFonts w:ascii="Arial" w:hAnsi="Arial" w:cs="Arial"/>
          <w:b/>
          <w:sz w:val="24"/>
        </w:rPr>
      </w:pPr>
      <w:r w:rsidRPr="00D9563C">
        <w:rPr>
          <w:rFonts w:ascii="Arial" w:hAnsi="Arial" w:cs="Arial"/>
          <w:b/>
          <w:sz w:val="24"/>
        </w:rPr>
        <w:t>Design Optimization for Next-generation Technologies in Automotive Industry</w:t>
      </w:r>
    </w:p>
    <w:p w14:paraId="59F13D28" w14:textId="16C40186" w:rsidR="005031AC" w:rsidRPr="00D9563C" w:rsidRDefault="005031AC" w:rsidP="00D9563C">
      <w:pPr>
        <w:spacing w:after="120" w:line="276" w:lineRule="auto"/>
        <w:rPr>
          <w:rFonts w:ascii="Arial" w:hAnsi="Arial" w:cs="Arial"/>
          <w:sz w:val="24"/>
        </w:rPr>
      </w:pPr>
    </w:p>
    <w:p w14:paraId="787B2AEC" w14:textId="3B72D59E" w:rsidR="005031AC" w:rsidRPr="00D9563C" w:rsidRDefault="00DB6110" w:rsidP="00D9563C">
      <w:pPr>
        <w:spacing w:after="120" w:line="276" w:lineRule="auto"/>
        <w:jc w:val="center"/>
        <w:rPr>
          <w:rFonts w:ascii="Arial" w:hAnsi="Arial" w:cs="Arial"/>
          <w:sz w:val="24"/>
        </w:rPr>
      </w:pPr>
      <w:r w:rsidRPr="00D9563C">
        <w:rPr>
          <w:rFonts w:ascii="Arial" w:hAnsi="Arial" w:cs="Arial"/>
          <w:sz w:val="24"/>
        </w:rPr>
        <w:t>Prof.</w:t>
      </w:r>
      <w:r w:rsidR="005031AC" w:rsidRPr="00D9563C">
        <w:rPr>
          <w:rFonts w:ascii="Arial" w:hAnsi="Arial" w:cs="Arial"/>
          <w:sz w:val="24"/>
        </w:rPr>
        <w:t xml:space="preserve"> Il Yong Kim</w:t>
      </w:r>
      <w:r w:rsidR="000A66B3" w:rsidRPr="00D9563C">
        <w:rPr>
          <w:rFonts w:ascii="Arial" w:hAnsi="Arial" w:cs="Arial"/>
          <w:sz w:val="24"/>
        </w:rPr>
        <w:t>, Mechanical and Materials Engineering, Queen’s University</w:t>
      </w:r>
    </w:p>
    <w:p w14:paraId="09158205" w14:textId="20F280A4" w:rsidR="0013242E" w:rsidRPr="00D9563C" w:rsidRDefault="0013242E" w:rsidP="00D9563C">
      <w:pPr>
        <w:spacing w:after="120" w:line="276" w:lineRule="auto"/>
        <w:rPr>
          <w:rFonts w:ascii="Arial" w:hAnsi="Arial" w:cs="Arial"/>
          <w:sz w:val="24"/>
        </w:rPr>
      </w:pPr>
    </w:p>
    <w:p w14:paraId="3DF2F5FC" w14:textId="63C52BCD" w:rsidR="00D9563C" w:rsidRPr="00D9563C" w:rsidRDefault="00D9563C" w:rsidP="00D9563C">
      <w:pPr>
        <w:spacing w:after="120" w:line="276" w:lineRule="auto"/>
        <w:rPr>
          <w:rFonts w:ascii="Arial" w:hAnsi="Arial" w:cs="Arial"/>
          <w:sz w:val="24"/>
        </w:rPr>
      </w:pPr>
      <w:r w:rsidRPr="00D9563C">
        <w:rPr>
          <w:rFonts w:ascii="Arial" w:hAnsi="Arial" w:cs="Arial"/>
          <w:sz w:val="24"/>
        </w:rPr>
        <w:t xml:space="preserve">As conventional vehicle design is adjusted to suit the needs of all-electric, hybrid, and fuel-cell powered vehicles, designers are seeking new methods to improve system-level performance and enhance structural efficiency. </w:t>
      </w:r>
    </w:p>
    <w:p w14:paraId="28FAB1A9" w14:textId="1E2E4BD7" w:rsidR="00D9563C" w:rsidRPr="00D9563C" w:rsidRDefault="00D9563C" w:rsidP="00D9563C">
      <w:pPr>
        <w:spacing w:after="120" w:line="276" w:lineRule="auto"/>
        <w:rPr>
          <w:rFonts w:ascii="Arial" w:hAnsi="Arial" w:cs="Arial"/>
          <w:sz w:val="24"/>
        </w:rPr>
      </w:pPr>
      <w:r w:rsidRPr="00D9563C">
        <w:rPr>
          <w:rFonts w:ascii="Arial" w:hAnsi="Arial" w:cs="Arial"/>
          <w:sz w:val="24"/>
        </w:rPr>
        <w:t xml:space="preserve">This seminar will discuss current and next-generation technologies in system design and analysis in automotive industry. </w:t>
      </w:r>
    </w:p>
    <w:p w14:paraId="6CCD803B" w14:textId="252C107B" w:rsidR="0013242E" w:rsidRPr="00D9563C" w:rsidRDefault="00D9563C" w:rsidP="00D9563C">
      <w:pPr>
        <w:pStyle w:val="ListParagraph"/>
        <w:numPr>
          <w:ilvl w:val="0"/>
          <w:numId w:val="2"/>
        </w:numPr>
        <w:spacing w:after="120" w:line="276" w:lineRule="auto"/>
        <w:rPr>
          <w:rFonts w:ascii="Arial" w:hAnsi="Arial" w:cs="Arial"/>
          <w:sz w:val="24"/>
        </w:rPr>
      </w:pPr>
      <w:r w:rsidRPr="00D9563C">
        <w:rPr>
          <w:rFonts w:ascii="Arial" w:hAnsi="Arial" w:cs="Arial"/>
          <w:sz w:val="24"/>
        </w:rPr>
        <w:t xml:space="preserve">Lightweight </w:t>
      </w:r>
      <w:r w:rsidR="00745885">
        <w:rPr>
          <w:rFonts w:ascii="Arial" w:hAnsi="Arial" w:cs="Arial"/>
          <w:sz w:val="24"/>
        </w:rPr>
        <w:t>D</w:t>
      </w:r>
      <w:r w:rsidRPr="00D9563C">
        <w:rPr>
          <w:rFonts w:ascii="Arial" w:hAnsi="Arial" w:cs="Arial"/>
          <w:sz w:val="24"/>
        </w:rPr>
        <w:t xml:space="preserve">esign using </w:t>
      </w:r>
      <w:r w:rsidR="00745885">
        <w:rPr>
          <w:rFonts w:ascii="Arial" w:hAnsi="Arial" w:cs="Arial"/>
          <w:sz w:val="24"/>
        </w:rPr>
        <w:t>M</w:t>
      </w:r>
      <w:r w:rsidR="0013242E" w:rsidRPr="00D9563C">
        <w:rPr>
          <w:rFonts w:ascii="Arial" w:hAnsi="Arial" w:cs="Arial"/>
          <w:sz w:val="24"/>
        </w:rPr>
        <w:t>ulti</w:t>
      </w:r>
      <w:r w:rsidRPr="00D9563C">
        <w:rPr>
          <w:rFonts w:ascii="Arial" w:hAnsi="Arial" w:cs="Arial"/>
          <w:sz w:val="24"/>
        </w:rPr>
        <w:t xml:space="preserve">ple, </w:t>
      </w:r>
      <w:r w:rsidR="00745885">
        <w:rPr>
          <w:rFonts w:ascii="Arial" w:hAnsi="Arial" w:cs="Arial"/>
          <w:sz w:val="24"/>
        </w:rPr>
        <w:t>D</w:t>
      </w:r>
      <w:r w:rsidRPr="00D9563C">
        <w:rPr>
          <w:rFonts w:ascii="Arial" w:hAnsi="Arial" w:cs="Arial"/>
          <w:sz w:val="24"/>
        </w:rPr>
        <w:t xml:space="preserve">issimilar </w:t>
      </w:r>
      <w:r w:rsidR="00745885">
        <w:rPr>
          <w:rFonts w:ascii="Arial" w:hAnsi="Arial" w:cs="Arial"/>
          <w:sz w:val="24"/>
        </w:rPr>
        <w:t>M</w:t>
      </w:r>
      <w:r w:rsidRPr="00D9563C">
        <w:rPr>
          <w:rFonts w:ascii="Arial" w:hAnsi="Arial" w:cs="Arial"/>
          <w:sz w:val="24"/>
        </w:rPr>
        <w:t xml:space="preserve">aterials. </w:t>
      </w:r>
    </w:p>
    <w:p w14:paraId="7E51AAA3" w14:textId="2DAD0B3F" w:rsidR="0013242E" w:rsidRPr="00D9563C" w:rsidRDefault="00DB6110" w:rsidP="00D9563C">
      <w:pPr>
        <w:pStyle w:val="ListParagraph"/>
        <w:numPr>
          <w:ilvl w:val="0"/>
          <w:numId w:val="2"/>
        </w:numPr>
        <w:spacing w:after="120" w:line="276" w:lineRule="auto"/>
        <w:rPr>
          <w:rFonts w:ascii="Arial" w:hAnsi="Arial" w:cs="Arial"/>
          <w:sz w:val="24"/>
        </w:rPr>
      </w:pPr>
      <w:r w:rsidRPr="00D9563C">
        <w:rPr>
          <w:rFonts w:ascii="Arial" w:hAnsi="Arial" w:cs="Arial"/>
          <w:sz w:val="24"/>
        </w:rPr>
        <w:t>Design</w:t>
      </w:r>
      <w:r w:rsidR="0013242E" w:rsidRPr="00D9563C">
        <w:rPr>
          <w:rFonts w:ascii="Arial" w:hAnsi="Arial" w:cs="Arial"/>
          <w:sz w:val="24"/>
        </w:rPr>
        <w:t xml:space="preserve"> for </w:t>
      </w:r>
      <w:r w:rsidR="00745885">
        <w:rPr>
          <w:rFonts w:ascii="Arial" w:hAnsi="Arial" w:cs="Arial"/>
          <w:sz w:val="24"/>
        </w:rPr>
        <w:t>A</w:t>
      </w:r>
      <w:r w:rsidR="0013242E" w:rsidRPr="00D9563C">
        <w:rPr>
          <w:rFonts w:ascii="Arial" w:hAnsi="Arial" w:cs="Arial"/>
          <w:sz w:val="24"/>
        </w:rPr>
        <w:t>dditive Manufacturing (D</w:t>
      </w:r>
      <w:r w:rsidRPr="00D9563C">
        <w:rPr>
          <w:rFonts w:ascii="Arial" w:hAnsi="Arial" w:cs="Arial"/>
          <w:sz w:val="24"/>
        </w:rPr>
        <w:t>fAM</w:t>
      </w:r>
      <w:r w:rsidR="0013242E" w:rsidRPr="00D9563C">
        <w:rPr>
          <w:rFonts w:ascii="Arial" w:hAnsi="Arial" w:cs="Arial"/>
          <w:sz w:val="24"/>
        </w:rPr>
        <w:t>)</w:t>
      </w:r>
    </w:p>
    <w:p w14:paraId="03DA2F05" w14:textId="0AC9E81C" w:rsidR="0013242E" w:rsidRPr="00D9563C" w:rsidRDefault="0013242E" w:rsidP="00D9563C">
      <w:pPr>
        <w:pStyle w:val="ListParagraph"/>
        <w:numPr>
          <w:ilvl w:val="0"/>
          <w:numId w:val="2"/>
        </w:numPr>
        <w:spacing w:after="120" w:line="276" w:lineRule="auto"/>
        <w:rPr>
          <w:rFonts w:ascii="Arial" w:hAnsi="Arial" w:cs="Arial"/>
          <w:sz w:val="24"/>
        </w:rPr>
      </w:pPr>
      <w:r w:rsidRPr="00D9563C">
        <w:rPr>
          <w:rFonts w:ascii="Arial" w:hAnsi="Arial" w:cs="Arial"/>
          <w:sz w:val="24"/>
        </w:rPr>
        <w:t xml:space="preserve">Design Optimization for System Packaging Design </w:t>
      </w:r>
    </w:p>
    <w:p w14:paraId="52595281" w14:textId="4C6D3E83" w:rsidR="0013242E" w:rsidRPr="00D9563C" w:rsidRDefault="0013242E" w:rsidP="00D9563C">
      <w:pPr>
        <w:pStyle w:val="ListParagraph"/>
        <w:numPr>
          <w:ilvl w:val="0"/>
          <w:numId w:val="2"/>
        </w:numPr>
        <w:spacing w:after="120" w:line="276" w:lineRule="auto"/>
        <w:rPr>
          <w:rFonts w:ascii="Arial" w:hAnsi="Arial" w:cs="Arial"/>
          <w:sz w:val="24"/>
        </w:rPr>
      </w:pPr>
      <w:r w:rsidRPr="00D9563C">
        <w:rPr>
          <w:rFonts w:ascii="Arial" w:hAnsi="Arial" w:cs="Arial"/>
          <w:sz w:val="24"/>
        </w:rPr>
        <w:t>Routing and Charging Optimization of Shared, Electric Vehicles</w:t>
      </w:r>
    </w:p>
    <w:p w14:paraId="038AD5AF" w14:textId="0C5468C8" w:rsidR="0013242E" w:rsidRDefault="0013242E" w:rsidP="00D9563C">
      <w:pPr>
        <w:pBdr>
          <w:bottom w:val="double" w:sz="6" w:space="1" w:color="auto"/>
        </w:pBdr>
        <w:spacing w:after="120" w:line="276" w:lineRule="auto"/>
        <w:rPr>
          <w:rFonts w:ascii="Arial" w:hAnsi="Arial" w:cs="Arial"/>
          <w:sz w:val="24"/>
        </w:rPr>
      </w:pPr>
    </w:p>
    <w:p w14:paraId="351735AE" w14:textId="77777777" w:rsidR="00D42E29" w:rsidRPr="00D9563C" w:rsidRDefault="00D42E29" w:rsidP="00D9563C">
      <w:pPr>
        <w:spacing w:after="120" w:line="276" w:lineRule="auto"/>
        <w:rPr>
          <w:rFonts w:ascii="Arial" w:hAnsi="Arial" w:cs="Arial"/>
          <w:sz w:val="24"/>
        </w:rPr>
      </w:pPr>
      <w:bookmarkStart w:id="0" w:name="_GoBack"/>
      <w:bookmarkEnd w:id="0"/>
    </w:p>
    <w:p w14:paraId="44275056" w14:textId="2198427C" w:rsidR="005031AC" w:rsidRPr="00D9563C" w:rsidRDefault="00D9563C" w:rsidP="00D9563C">
      <w:pPr>
        <w:spacing w:after="120" w:line="276" w:lineRule="auto"/>
        <w:rPr>
          <w:rFonts w:ascii="Arial" w:hAnsi="Arial" w:cs="Arial"/>
          <w:sz w:val="24"/>
        </w:rPr>
      </w:pPr>
      <w:r w:rsidRPr="00D9563C">
        <w:rPr>
          <w:rFonts w:ascii="Arial" w:hAnsi="Arial" w:cs="Arial"/>
          <w:sz w:val="24"/>
        </w:rPr>
        <w:t xml:space="preserve">Prof. Il Yong Kim is an Associate Professor in the Department of Mechanical and Materials Engineering at Queen’s University, Kingston, Canada.  His research interest is design optimization with applications in automotive </w:t>
      </w:r>
      <w:r>
        <w:rPr>
          <w:rFonts w:ascii="Arial" w:hAnsi="Arial" w:cs="Arial"/>
          <w:sz w:val="24"/>
        </w:rPr>
        <w:t>and aerospace systems. KIM</w:t>
      </w:r>
      <w:r w:rsidRPr="00D9563C">
        <w:rPr>
          <w:rFonts w:ascii="Arial" w:hAnsi="Arial" w:cs="Arial"/>
          <w:sz w:val="24"/>
        </w:rPr>
        <w:t xml:space="preserve"> received his M.S. and Ph.D. degrees in mechanical engineering from the Korea Advanced Institute of Science and Technology (KAIST).  He worked as an instructor and postdoctoral researcher in the Department of Aeronautics and Astronautics at M.I.T., where he taught undergraduate design course.  </w:t>
      </w:r>
      <w:r>
        <w:rPr>
          <w:rFonts w:ascii="Arial" w:hAnsi="Arial" w:cs="Arial"/>
          <w:sz w:val="24"/>
        </w:rPr>
        <w:t>KIM</w:t>
      </w:r>
      <w:r w:rsidRPr="00D9563C">
        <w:rPr>
          <w:rFonts w:ascii="Arial" w:hAnsi="Arial" w:cs="Arial"/>
          <w:sz w:val="24"/>
        </w:rPr>
        <w:t xml:space="preserve"> received </w:t>
      </w:r>
      <w:proofErr w:type="gramStart"/>
      <w:r w:rsidRPr="00D9563C">
        <w:rPr>
          <w:rFonts w:ascii="Arial" w:hAnsi="Arial" w:cs="Arial"/>
          <w:sz w:val="24"/>
        </w:rPr>
        <w:t>a number of</w:t>
      </w:r>
      <w:proofErr w:type="gramEnd"/>
      <w:r w:rsidRPr="00D9563C">
        <w:rPr>
          <w:rFonts w:ascii="Arial" w:hAnsi="Arial" w:cs="Arial"/>
          <w:sz w:val="24"/>
        </w:rPr>
        <w:t xml:space="preserve"> awards, including the best PhD thesis prize at KAIST, the Early Researcher Award in Canada, the recognition of the Experienced Humboldt Fellow in Germany, and the Research Excellence Award at Queen’s. </w:t>
      </w:r>
      <w:r>
        <w:rPr>
          <w:rFonts w:ascii="Arial" w:hAnsi="Arial" w:cs="Arial"/>
          <w:sz w:val="24"/>
        </w:rPr>
        <w:t>KIM</w:t>
      </w:r>
      <w:r w:rsidRPr="00D9563C">
        <w:rPr>
          <w:rFonts w:ascii="Arial" w:hAnsi="Arial" w:cs="Arial"/>
          <w:sz w:val="24"/>
        </w:rPr>
        <w:t xml:space="preserve"> is actively collaborating with global, multi-national companies in the automotive</w:t>
      </w:r>
      <w:r>
        <w:rPr>
          <w:rFonts w:ascii="Arial" w:hAnsi="Arial" w:cs="Arial"/>
          <w:sz w:val="24"/>
        </w:rPr>
        <w:t xml:space="preserve"> and aerospace</w:t>
      </w:r>
      <w:r w:rsidRPr="00D9563C">
        <w:rPr>
          <w:rFonts w:ascii="Arial" w:hAnsi="Arial" w:cs="Arial"/>
          <w:sz w:val="24"/>
        </w:rPr>
        <w:t xml:space="preserve"> industries, including </w:t>
      </w:r>
      <w:r>
        <w:rPr>
          <w:rFonts w:ascii="Arial" w:hAnsi="Arial" w:cs="Arial"/>
          <w:sz w:val="24"/>
        </w:rPr>
        <w:t xml:space="preserve">General Motors, Magna, </w:t>
      </w:r>
      <w:r w:rsidRPr="00D9563C">
        <w:rPr>
          <w:rFonts w:ascii="Arial" w:hAnsi="Arial" w:cs="Arial"/>
          <w:sz w:val="24"/>
        </w:rPr>
        <w:t>Bombardier Aerospace, Pratt &amp; Whitney, Safran Messier-</w:t>
      </w:r>
      <w:proofErr w:type="spellStart"/>
      <w:r w:rsidRPr="00D9563C">
        <w:rPr>
          <w:rFonts w:ascii="Arial" w:hAnsi="Arial" w:cs="Arial"/>
          <w:sz w:val="24"/>
        </w:rPr>
        <w:t>Dowty</w:t>
      </w:r>
      <w:proofErr w:type="spellEnd"/>
      <w:r w:rsidRPr="00D9563C">
        <w:rPr>
          <w:rFonts w:ascii="Arial" w:hAnsi="Arial" w:cs="Arial"/>
          <w:sz w:val="24"/>
        </w:rPr>
        <w:t xml:space="preserve"> Landing Systems, </w:t>
      </w:r>
      <w:r>
        <w:rPr>
          <w:rFonts w:ascii="Arial" w:hAnsi="Arial" w:cs="Arial"/>
          <w:sz w:val="24"/>
        </w:rPr>
        <w:t xml:space="preserve">and </w:t>
      </w:r>
      <w:r w:rsidRPr="00D9563C">
        <w:rPr>
          <w:rFonts w:ascii="Arial" w:hAnsi="Arial" w:cs="Arial"/>
          <w:sz w:val="24"/>
        </w:rPr>
        <w:t>General Dynamics</w:t>
      </w:r>
      <w:r>
        <w:rPr>
          <w:rFonts w:ascii="Arial" w:hAnsi="Arial" w:cs="Arial"/>
          <w:sz w:val="24"/>
        </w:rPr>
        <w:t xml:space="preserve">. </w:t>
      </w:r>
    </w:p>
    <w:sectPr w:rsidR="005031AC" w:rsidRPr="00D9563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C000C1"/>
    <w:multiLevelType w:val="hybridMultilevel"/>
    <w:tmpl w:val="2640C1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797F588E"/>
    <w:multiLevelType w:val="hybridMultilevel"/>
    <w:tmpl w:val="221A85FA"/>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1AC"/>
    <w:rsid w:val="000A66B3"/>
    <w:rsid w:val="000F4638"/>
    <w:rsid w:val="0013242E"/>
    <w:rsid w:val="00164C2D"/>
    <w:rsid w:val="00321182"/>
    <w:rsid w:val="005031AC"/>
    <w:rsid w:val="00745885"/>
    <w:rsid w:val="00C7710C"/>
    <w:rsid w:val="00D42E29"/>
    <w:rsid w:val="00D9563C"/>
    <w:rsid w:val="00DB6110"/>
  </w:rsids>
  <m:mathPr>
    <m:mathFont m:val="Cambria Math"/>
    <m:brkBin m:val="before"/>
    <m:brkBinSub m:val="--"/>
    <m:smallFrac m:val="0"/>
    <m:dispDef/>
    <m:lMargin m:val="0"/>
    <m:rMargin m:val="0"/>
    <m:defJc m:val="centerGroup"/>
    <m:wrapIndent m:val="1440"/>
    <m:intLim m:val="subSup"/>
    <m:naryLim m:val="undOvr"/>
  </m:mathPr>
  <w:themeFontLang w:val="en-CA"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AA4FB"/>
  <w15:chartTrackingRefBased/>
  <w15:docId w15:val="{569C5871-6B00-40B1-BB8C-4A09D5B65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CA" w:eastAsia="ko-K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66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257</Words>
  <Characters>1469</Characters>
  <Application>Microsoft Office Word</Application>
  <DocSecurity>0</DocSecurity>
  <Lines>12</Lines>
  <Paragraphs>3</Paragraphs>
  <ScaleCrop>false</ScaleCrop>
  <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 Yong Kim</dc:creator>
  <cp:keywords/>
  <dc:description/>
  <cp:lastModifiedBy>Il Yong Kim</cp:lastModifiedBy>
  <cp:revision>10</cp:revision>
  <dcterms:created xsi:type="dcterms:W3CDTF">2018-02-18T23:58:00Z</dcterms:created>
  <dcterms:modified xsi:type="dcterms:W3CDTF">2018-03-06T06:49:00Z</dcterms:modified>
</cp:coreProperties>
</file>