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2C" w:rsidRPr="007A2E2C" w:rsidRDefault="007A2E2C" w:rsidP="007A2E2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A2E2C">
        <w:rPr>
          <w:rFonts w:ascii="Times New Roman" w:hAnsi="Times New Roman" w:cs="Times New Roman"/>
          <w:b/>
          <w:sz w:val="24"/>
        </w:rPr>
        <w:t>Title</w:t>
      </w:r>
    </w:p>
    <w:p w:rsidR="007A2E2C" w:rsidRPr="007A2E2C" w:rsidRDefault="007A2E2C" w:rsidP="007A2E2C">
      <w:pPr>
        <w:adjustRightInd w:val="0"/>
        <w:snapToGrid w:val="0"/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4"/>
          <w:lang w:val="en-GB"/>
        </w:rPr>
      </w:pPr>
      <w:r w:rsidRPr="007A2E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Infrared broadband </w:t>
      </w:r>
      <w:proofErr w:type="spellStart"/>
      <w:r w:rsidRPr="007A2E2C">
        <w:rPr>
          <w:rFonts w:ascii="Times New Roman" w:hAnsi="Times New Roman" w:cs="Times New Roman"/>
          <w:b/>
          <w:sz w:val="24"/>
          <w:szCs w:val="24"/>
          <w:lang w:val="en-GB"/>
        </w:rPr>
        <w:t>metasurface</w:t>
      </w:r>
      <w:proofErr w:type="spellEnd"/>
      <w:r w:rsidRPr="007A2E2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absorber for reducing the thermal mass of a </w:t>
      </w:r>
      <w:proofErr w:type="spellStart"/>
      <w:r w:rsidRPr="007A2E2C">
        <w:rPr>
          <w:rFonts w:ascii="Times New Roman" w:hAnsi="Times New Roman" w:cs="Times New Roman"/>
          <w:b/>
          <w:sz w:val="24"/>
          <w:szCs w:val="24"/>
          <w:lang w:val="en-GB"/>
        </w:rPr>
        <w:t>microbolometer</w:t>
      </w:r>
      <w:proofErr w:type="spellEnd"/>
    </w:p>
    <w:p w:rsidR="007A2E2C" w:rsidRPr="007A2E2C" w:rsidRDefault="007A2E2C" w:rsidP="007A2E2C">
      <w:pPr>
        <w:tabs>
          <w:tab w:val="left" w:pos="1155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7A2E2C">
        <w:rPr>
          <w:rFonts w:ascii="Times New Roman" w:hAnsi="Times New Roman" w:cs="Times New Roman"/>
          <w:sz w:val="24"/>
        </w:rPr>
        <w:tab/>
      </w:r>
    </w:p>
    <w:p w:rsidR="007A2E2C" w:rsidRPr="007A2E2C" w:rsidRDefault="007A2E2C" w:rsidP="007A2E2C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7A2E2C">
        <w:rPr>
          <w:rFonts w:ascii="Times New Roman" w:hAnsi="Times New Roman" w:cs="Times New Roman"/>
          <w:b/>
          <w:sz w:val="24"/>
        </w:rPr>
        <w:t>Abstract</w:t>
      </w:r>
    </w:p>
    <w:p w:rsidR="00BC6109" w:rsidRPr="007A2E2C" w:rsidRDefault="007A2E2C" w:rsidP="007A2E2C">
      <w:pPr>
        <w:adjustRightInd w:val="0"/>
        <w:snapToGrid w:val="0"/>
        <w:spacing w:after="0" w:line="480" w:lineRule="auto"/>
        <w:rPr>
          <w:lang w:val="en-GB"/>
        </w:rPr>
      </w:pPr>
      <w:r w:rsidRPr="00BC3234">
        <w:rPr>
          <w:rFonts w:ascii="Times New Roman" w:hAnsi="Times New Roman" w:cs="Times New Roman"/>
          <w:sz w:val="24"/>
          <w:szCs w:val="24"/>
          <w:lang w:val="en-GB"/>
        </w:rPr>
        <w:t>We demonstrate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an infrared broadband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metasurface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absorber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that is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suitable for increasing the response speed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microbolometer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reducing </w:t>
      </w:r>
      <w:r>
        <w:rPr>
          <w:rFonts w:ascii="Times New Roman" w:hAnsi="Times New Roman" w:cs="Times New Roman"/>
          <w:sz w:val="24"/>
          <w:szCs w:val="24"/>
          <w:lang w:val="en-GB"/>
        </w:rPr>
        <w:t>its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thermal mass. </w:t>
      </w:r>
      <w:r>
        <w:rPr>
          <w:rFonts w:ascii="Times New Roman" w:hAnsi="Times New Roman" w:cs="Times New Roman"/>
          <w:sz w:val="24"/>
          <w:szCs w:val="24"/>
          <w:lang w:val="en-GB"/>
        </w:rPr>
        <w:t>A l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arge fraction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holes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are made in a periodic pattern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thin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lossy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metal layer</w:t>
      </w:r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character</w:t>
      </w:r>
      <w:r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ed with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non-dispersive effective surface impedance</w:t>
      </w:r>
      <w:r>
        <w:rPr>
          <w:rFonts w:ascii="Times New Roman" w:hAnsi="Times New Roman" w:cs="Times New Roman"/>
          <w:sz w:val="24"/>
          <w:szCs w:val="24"/>
          <w:lang w:val="en-GB"/>
        </w:rPr>
        <w:t>. This can be used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non-resonant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me</w:t>
      </w:r>
      <w:r>
        <w:rPr>
          <w:rFonts w:ascii="Times New Roman" w:hAnsi="Times New Roman" w:cs="Times New Roman"/>
          <w:sz w:val="24"/>
          <w:szCs w:val="24"/>
          <w:lang w:val="en-GB"/>
        </w:rPr>
        <w:t>ta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surface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can be integrated with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Salisbury screen absorber to construct an absorbing membrane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for a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microbolometer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that can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significantly reduce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thermal mass while maintaining high infrared broadband absorption in the long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wavelength infrared (LWIR) band. The non-dispersive effective surface impedance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can be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matched to the free space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optimising the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surface resistance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thin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lossy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metal layer depending on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size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patterned hole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dc approximation method. </w:t>
      </w:r>
      <w:r>
        <w:rPr>
          <w:rFonts w:ascii="Times New Roman" w:hAnsi="Times New Roman" w:cs="Times New Roman"/>
          <w:sz w:val="24"/>
          <w:szCs w:val="24"/>
          <w:lang w:val="en-GB"/>
        </w:rPr>
        <w:t>In experiments a h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igh broadband absorption </w:t>
      </w:r>
      <w:r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maintained even </w:t>
      </w:r>
      <w:r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the fill factor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absorbing area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reduced to 2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% (hole area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72%)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it was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theoretically maintained even </w:t>
      </w:r>
      <w:r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the fill factor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absorbing area </w:t>
      </w:r>
      <w:r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reduced to 19% (hole are</w:t>
      </w:r>
      <w:r>
        <w:rPr>
          <w:rFonts w:ascii="Times New Roman" w:hAnsi="Times New Roman" w:cs="Times New Roman"/>
          <w:sz w:val="24"/>
          <w:szCs w:val="24"/>
          <w:lang w:val="en-GB"/>
        </w:rPr>
        <w:t>a: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81%). Therefore,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metasurface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non-dispersive effective surface impedance </w:t>
      </w:r>
      <w:r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promising solution </w:t>
      </w:r>
      <w:r>
        <w:rPr>
          <w:rFonts w:ascii="Times New Roman" w:hAnsi="Times New Roman" w:cs="Times New Roman"/>
          <w:sz w:val="24"/>
          <w:szCs w:val="24"/>
          <w:lang w:val="en-GB"/>
        </w:rPr>
        <w:t>for reducing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the thermal mass of infrared </w:t>
      </w:r>
      <w:proofErr w:type="spellStart"/>
      <w:r w:rsidRPr="007F0F67">
        <w:rPr>
          <w:rFonts w:ascii="Times New Roman" w:hAnsi="Times New Roman" w:cs="Times New Roman"/>
          <w:sz w:val="24"/>
          <w:szCs w:val="24"/>
          <w:lang w:val="en-GB"/>
        </w:rPr>
        <w:t>microbolometer</w:t>
      </w:r>
      <w:proofErr w:type="spellEnd"/>
      <w:r w:rsidRPr="007F0F67">
        <w:rPr>
          <w:rFonts w:ascii="Times New Roman" w:hAnsi="Times New Roman" w:cs="Times New Roman"/>
          <w:sz w:val="24"/>
          <w:szCs w:val="24"/>
          <w:lang w:val="en-GB"/>
        </w:rPr>
        <w:t xml:space="preserve"> pixel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7F0F67">
        <w:rPr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sectPr w:rsidR="00BC6109" w:rsidRPr="007A2E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2C"/>
    <w:rsid w:val="001C5ABD"/>
    <w:rsid w:val="007A2E2C"/>
    <w:rsid w:val="00F6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A9333-3128-4BB4-AAF0-080422F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2C"/>
    <w:pPr>
      <w:spacing w:line="256" w:lineRule="auto"/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</dc:creator>
  <cp:keywords/>
  <dc:description/>
  <cp:lastModifiedBy>Joo</cp:lastModifiedBy>
  <cp:revision>1</cp:revision>
  <dcterms:created xsi:type="dcterms:W3CDTF">2017-08-09T04:57:00Z</dcterms:created>
  <dcterms:modified xsi:type="dcterms:W3CDTF">2017-08-09T04:59:00Z</dcterms:modified>
</cp:coreProperties>
</file>