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-Gwangju Metropolitan City, BIXPO 2024 Gwangju Energy Innovation Conference Held</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Energy industry experts gather to share the latest technologies and cases, including the demonstration of distributed energy and energy storage (ESS) business... November 8 at the Kim Dae-jung Convention Center</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Pre-registration is now open... Anyone interested in the energy industry can attend. </w:t>
      </w:r>
      <w:r>
        <w:rPr>
          <w:rFonts w:ascii="Noto Serif KR" w:hAnsi="Noto Serif KR" w:hint="default"/>
          <w:sz w:val="20"/>
          <w:szCs w:val="20"/>
          <w:rtl w:val="1"/>
          <w:lang w:val="ar-SA" w:bidi="ar-SA"/>
        </w:rPr>
        <w:t>“</w:t>
      </w:r>
      <w:r>
        <w:rPr>
          <w:rFonts w:ascii="Noto Serif KR" w:hAnsi="Noto Serif KR"/>
          <w:sz w:val="20"/>
          <w:szCs w:val="20"/>
          <w:rtl w:val="0"/>
          <w:lang w:val="en-US"/>
        </w:rPr>
        <w:t>We expect this to be a place to explore the future of the energy industry together and seek leading innovation.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176278" cy="7322461"/>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5176278" cy="732246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1"/>
        </w:rPr>
        <w:t>▲ ‘</w:t>
      </w:r>
      <w:r>
        <w:rPr>
          <w:rFonts w:ascii="Noto Serif KR" w:hAnsi="Noto Serif KR"/>
          <w:sz w:val="16"/>
          <w:szCs w:val="16"/>
          <w:rtl w:val="0"/>
          <w:lang w:val="en-US"/>
        </w:rPr>
        <w:t>BIXPO 2024 Gwangju Energy Innovation Conference</w:t>
      </w:r>
      <w:r>
        <w:rPr>
          <w:rFonts w:ascii="Noto Serif KR" w:hAnsi="Noto Serif KR" w:hint="default"/>
          <w:sz w:val="16"/>
          <w:szCs w:val="16"/>
          <w:rtl w:val="1"/>
        </w:rPr>
        <w:t xml:space="preserve">’ </w:t>
      </w:r>
      <w:r>
        <w:rPr>
          <w:rFonts w:ascii="Noto Serif KR" w:hAnsi="Noto Serif KR"/>
          <w:sz w:val="16"/>
          <w:szCs w:val="16"/>
          <w:rtl w:val="0"/>
          <w:lang w:val="it-IT"/>
        </w:rPr>
        <w:t>poster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Energy Valley Technology Institute (Director Kwanghee Lee) and the NResearch Institute For Solar And Sustainable Energies (Director Sanghan Lee) will hold the </w:t>
      </w:r>
      <w:r>
        <w:rPr>
          <w:rFonts w:ascii="Noto Serif KR" w:hAnsi="Noto Serif KR" w:hint="default"/>
          <w:sz w:val="20"/>
          <w:szCs w:val="20"/>
          <w:rtl w:val="1"/>
        </w:rPr>
        <w:t>‘</w:t>
      </w:r>
      <w:r>
        <w:rPr>
          <w:rFonts w:ascii="Noto Serif KR" w:hAnsi="Noto Serif KR"/>
          <w:sz w:val="20"/>
          <w:szCs w:val="20"/>
          <w:rtl w:val="0"/>
          <w:lang w:val="en-US"/>
        </w:rPr>
        <w:t>2024 Gwangju Energy Innovation Conference</w:t>
      </w:r>
      <w:r>
        <w:rPr>
          <w:rFonts w:ascii="Noto Serif KR" w:hAnsi="Noto Serif KR" w:hint="default"/>
          <w:sz w:val="20"/>
          <w:szCs w:val="20"/>
          <w:rtl w:val="1"/>
        </w:rPr>
        <w:t xml:space="preserve">’ </w:t>
      </w:r>
      <w:r>
        <w:rPr>
          <w:rFonts w:ascii="Noto Serif KR" w:hAnsi="Noto Serif KR"/>
          <w:sz w:val="20"/>
          <w:szCs w:val="20"/>
          <w:rtl w:val="0"/>
          <w:lang w:val="en-US"/>
        </w:rPr>
        <w:t>on Friday, November 8, to promote the energy storage system (ESS) industry in cooperation with Gwangju Metropolitan City.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event will be held during the Bitgaram International Power Technology Expo (BIXPO 2024) at the Gwangju Kim Dae-jung Convention Center, and will share the latest technologies and cases of distributed energy and ESS power trading, which have emerged as hot issues in the energy industry, through presentations by experts from various fields.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Gwangju Free Economic Zone Authority's smart energy industrial complex and customized support measures for energy companies to enhance the competitiveness of local companies, such as attracting investment from energy companies, expanding business, and expanding sales channels, will also be introduced.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At the </w:t>
      </w:r>
      <w:r>
        <w:rPr>
          <w:rFonts w:ascii="Noto Serif KR" w:hAnsi="Noto Serif KR" w:hint="default"/>
          <w:sz w:val="20"/>
          <w:szCs w:val="20"/>
          <w:rtl w:val="1"/>
        </w:rPr>
        <w:t>‘</w:t>
      </w:r>
      <w:r>
        <w:rPr>
          <w:rFonts w:ascii="Noto Serif KR" w:hAnsi="Noto Serif KR"/>
          <w:sz w:val="20"/>
          <w:szCs w:val="20"/>
          <w:rtl w:val="0"/>
          <w:lang w:val="en-US"/>
        </w:rPr>
        <w:t>BIXPO 2024 Gwangju Energy Innovation Conference,</w:t>
      </w:r>
      <w:r>
        <w:rPr>
          <w:rFonts w:ascii="Noto Serif KR" w:hAnsi="Noto Serif KR" w:hint="default"/>
          <w:sz w:val="20"/>
          <w:szCs w:val="20"/>
          <w:rtl w:val="1"/>
        </w:rPr>
        <w:t xml:space="preserve">’ </w:t>
      </w:r>
      <w:r>
        <w:rPr>
          <w:rFonts w:ascii="Noto Serif KR" w:hAnsi="Noto Serif KR"/>
          <w:sz w:val="20"/>
          <w:szCs w:val="20"/>
          <w:rtl w:val="0"/>
          <w:lang w:val="en-US"/>
        </w:rPr>
        <w:t xml:space="preserve">experts from energy-related research institutes and companies will present topics by field, such as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Jung-je Woo, Director of Gwangju Eco-friendly Energy Research Center at Korea Institute of Energy Research, </w:t>
      </w:r>
      <w:r>
        <w:rPr>
          <w:rFonts w:ascii="Noto Serif KR" w:hAnsi="Noto Serif KR" w:hint="default"/>
          <w:sz w:val="20"/>
          <w:szCs w:val="20"/>
          <w:rtl w:val="1"/>
        </w:rPr>
        <w:t>‘</w:t>
      </w:r>
      <w:r>
        <w:rPr>
          <w:rFonts w:ascii="Noto Serif KR" w:hAnsi="Noto Serif KR"/>
          <w:sz w:val="20"/>
          <w:szCs w:val="20"/>
          <w:rtl w:val="0"/>
          <w:lang w:val="en-US"/>
        </w:rPr>
        <w:t>Battery Full-cycle Industry Trends and Gwangju Battery Industry Reinforcement Strategy</w:t>
      </w:r>
      <w:r>
        <w:rPr>
          <w:rFonts w:ascii="Noto Serif KR" w:hAnsi="Noto Serif KR" w:hint="default"/>
          <w:sz w:val="20"/>
          <w:szCs w:val="20"/>
          <w:rtl w:val="1"/>
        </w:rPr>
        <w:t>’</w:t>
      </w:r>
      <w:r>
        <w:rPr>
          <w:rFonts w:ascii="Noto Serif KR" w:hAnsi="Noto Serif KR"/>
          <w:sz w:val="20"/>
          <w:szCs w:val="20"/>
          <w:rtl w:val="0"/>
        </w:rPr>
        <w:t xml:space="preserv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Ji-hwan Kim, Director of Electric Energy Evaluation Center at Korea Electrotechnology Research Institute, </w:t>
      </w:r>
      <w:r>
        <w:rPr>
          <w:rFonts w:ascii="Noto Serif KR" w:hAnsi="Noto Serif KR" w:hint="default"/>
          <w:sz w:val="20"/>
          <w:szCs w:val="20"/>
          <w:rtl w:val="1"/>
        </w:rPr>
        <w:t>‘</w:t>
      </w:r>
      <w:r>
        <w:rPr>
          <w:rFonts w:ascii="Noto Serif KR" w:hAnsi="Noto Serif KR"/>
          <w:sz w:val="20"/>
          <w:szCs w:val="20"/>
          <w:rtl w:val="0"/>
          <w:lang w:val="en-US"/>
        </w:rPr>
        <w:t>Battery Safety and ESS Testing and Certification</w:t>
      </w:r>
      <w:r>
        <w:rPr>
          <w:rFonts w:ascii="Noto Serif KR" w:hAnsi="Noto Serif KR" w:hint="default"/>
          <w:sz w:val="20"/>
          <w:szCs w:val="20"/>
          <w:rtl w:val="1"/>
        </w:rPr>
        <w:t>’</w:t>
      </w:r>
      <w:r>
        <w:rPr>
          <w:rFonts w:ascii="Noto Serif KR" w:hAnsi="Noto Serif KR"/>
          <w:sz w:val="20"/>
          <w:szCs w:val="20"/>
          <w:rtl w:val="0"/>
        </w:rPr>
        <w:t xml:space="preserv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Seong-geun Song, Senior Researcher at Korea Electronics Technology Research Institute, </w:t>
      </w:r>
      <w:r>
        <w:rPr>
          <w:rFonts w:ascii="Noto Serif KR" w:hAnsi="Noto Serif KR" w:hint="default"/>
          <w:sz w:val="20"/>
          <w:szCs w:val="20"/>
          <w:rtl w:val="1"/>
        </w:rPr>
        <w:t>‘</w:t>
      </w:r>
      <w:r>
        <w:rPr>
          <w:rFonts w:ascii="Noto Serif KR" w:hAnsi="Noto Serif KR"/>
          <w:sz w:val="20"/>
          <w:szCs w:val="20"/>
          <w:rtl w:val="0"/>
          <w:lang w:val="en-US"/>
        </w:rPr>
        <w:t>Current Status of Gwangju Green Energy ESS Development Regulatory-Free Special Zone and ESS Industry Direction</w:t>
      </w:r>
      <w:r>
        <w:rPr>
          <w:rFonts w:ascii="Noto Serif KR" w:hAnsi="Noto Serif KR" w:hint="default"/>
          <w:sz w:val="20"/>
          <w:szCs w:val="20"/>
          <w:rtl w:val="1"/>
        </w:rPr>
        <w:t>’</w:t>
      </w:r>
      <w:r>
        <w:rPr>
          <w:rFonts w:ascii="Noto Serif KR" w:hAnsi="Noto Serif KR"/>
          <w:sz w:val="20"/>
          <w:szCs w:val="20"/>
          <w:rtl w:val="0"/>
        </w:rPr>
        <w:t xml:space="preserv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Jin-ho Lee, Director of DS Research Group at LS Electric, </w:t>
      </w:r>
      <w:r>
        <w:rPr>
          <w:rFonts w:ascii="Noto Serif KR" w:hAnsi="Noto Serif KR" w:hint="default"/>
          <w:sz w:val="20"/>
          <w:szCs w:val="20"/>
          <w:rtl w:val="1"/>
        </w:rPr>
        <w:t>‘</w:t>
      </w:r>
      <w:r>
        <w:rPr>
          <w:rFonts w:ascii="Noto Serif KR" w:hAnsi="Noto Serif KR"/>
          <w:sz w:val="20"/>
          <w:szCs w:val="20"/>
          <w:rtl w:val="0"/>
          <w:lang w:val="en-US"/>
        </w:rPr>
        <w:t>Suggestions for Activating ESS Business</w:t>
      </w:r>
      <w:r>
        <w:rPr>
          <w:rFonts w:ascii="Noto Serif KR" w:hAnsi="Noto Serif KR" w:hint="default"/>
          <w:sz w:val="20"/>
          <w:szCs w:val="20"/>
          <w:rtl w:val="1"/>
        </w:rPr>
        <w:t>’</w:t>
      </w:r>
      <w:r>
        <w:rPr>
          <w:rFonts w:ascii="Noto Serif KR" w:hAnsi="Noto Serif KR"/>
          <w:sz w:val="20"/>
          <w:szCs w:val="20"/>
          <w:rtl w:val="0"/>
        </w:rPr>
        <w:t xml:space="preserv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Bong-seok Kim, Team Leader at KEPCO Research Institute, </w:t>
      </w:r>
      <w:r>
        <w:rPr>
          <w:rFonts w:ascii="Noto Serif KR" w:hAnsi="Noto Serif KR" w:hint="default"/>
          <w:sz w:val="20"/>
          <w:szCs w:val="20"/>
          <w:rtl w:val="1"/>
        </w:rPr>
        <w:t>‘</w:t>
      </w:r>
      <w:r>
        <w:rPr>
          <w:rFonts w:ascii="Noto Serif KR" w:hAnsi="Noto Serif KR"/>
          <w:sz w:val="20"/>
          <w:szCs w:val="20"/>
          <w:rtl w:val="0"/>
          <w:lang w:val="en-US"/>
        </w:rPr>
        <w:t>Performance Evaluation of Various Mid-cycle BESS for Discovery of Candidate Technologies for Electric ESS</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conference is open to anyone interested in related fields, including those in the energy industry, including batteries and ESS. Detailed information and advance registration are available on the website (https://forms.gle/fbeuDxTZokFWFdWf9).</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Energy Valley Technology Institute Director Kwanghee Lee said, "We expect this conference to be a place to explore the future of the energy industry together and to seek leading innovation. GIST Energy Valley Technology Institute will continue to do its best to play a central role in strengthening the regional energy network."</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