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Center for Human Rights author Deuk-jin Lee publishes a liberal arts book entitled 'The Story of the Constitution for My Daughter'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Dreaming of goodness as normal,</w:t>
      </w:r>
    </w:p>
    <w:p>
      <w:pPr>
        <w:pStyle w:val="Normal"/>
        <w:spacing w:before="0" w:after="0"/>
        <w:jc w:val="center"/>
        <w:rPr/>
      </w:pPr>
      <w:r>
        <w:rPr>
          <w:rFonts w:ascii="Courier-Bold" w:hAnsi="Courier-Bold"/>
          <w:b/>
          <w:sz w:val="24"/>
        </w:rPr>
        <w:t>a dad's kind constitutional story</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606800" cy="5257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06800" cy="5257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'The Story of the Constitution for My Daughter' book cover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Center for Human Rights senior administrative official Deuk-jin Lee published a liberal arts book entitled 'The Story of the Constitution for My Daughter' through the GIST PRESS.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book easily and kindly explains the basic concept of the Constitution, its beginning, origin, and completion process, as well as the basic spirit of the Constitution, the principles of democracy, human rights, and basic rights. In addition, 45 topics including the reason for the existence of the state, human rights and fundamental rights, the right to pursue happiness, property rights, freedom of religion, freedom of privacy, three labor rights, and environmental rights are dealt with with interesting examples such as movies and novels.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Another advantage of this book is that it uses colloquial language to enhance readability to give the impression that a father is telling his children a story.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author, Deuk-jin Lee, is a senior administrative official who studied law at Hankuk University of Foreign Studies and received a master's degree in public law (constitution) from the graduate school of Korea University. He is currently in charge of legal affairs and human rights at the GIST Center for Human Rights.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one of the sovereign and current ideologists of the Republic of Korea who hopes that the dark shadows of state violence and dictatorship do not fall on this land again, he is a constitutionalist who wants to fill the deep fissures of regional conflict with the glue of the community called the Constitution. He is also a father who dreams of his daughter growing up into a person with a good heart.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author said, "I hope that the painful history of this land will not be repeated again, and I hope that we will face the banality of evil and become good people to create a better democratic system and a happy country where people can live."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2022-01-20T09:44:00Z</dcterms:created>
  <dc:creator>Ellis Lee</dc:creator>
  <dc:description/>
  <dc:language>en-US</dc:language>
  <cp:lastModifiedBy/>
  <cp:lastPrinted>2022-01-20T09:46:00Z</cp:lastPrinted>
  <dcterms:modified xsi:type="dcterms:W3CDTF">2022-01-20T09:46:00Z</dcterms:modified>
  <cp:revision>0</cp:revision>
  <dc:subject/>
  <dc:title/>
</cp:coreProperties>
</file>