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Sung-joo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Student Services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Sung-joo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Student Services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hosts matriculation ceremony for the 2021 school year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held the "2021 Matriculation Ceremony" on February 24, 2021, at GIST's Oryong Hall, which was attended by about 20 people, including representatives of students entering the school, representatives of the presidential scholarship students, and key officials.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the first half of this year, a total of 428 students, including 215 students in the undergraduate pro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gram, 115 students in the master's program, 53 students in the integrated master's and doctoral program, and 45 students in the doctoral program are expected to learn and study as members of GIST.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to prevent the spread of COVID-19, the matriculation ceremony was reduced by only having the minimum number of people in the venue in a similar manner to the earlier degree conferment ceremony.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Those who could not attend the event, such as students and parents, etc., were able to watch the entrance ceremony in real time through online YouTube streaming.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matriculation ceremony begins with an academic report from the Office of Academic Affairs Dean Kangwook Kim, which was followed by the declaration of admission by President Kiseon Kim with student representatives: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Chang-woo Ji (physics, Ph.D.)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Ji-min Son (AI, integrated program)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Young-woong Kim (mechanical, master's program) </w:t>
      </w:r>
      <w:r>
        <w:rPr>
          <w:rFonts w:ascii="Arial Unicode MS" w:cs="Arial Unicode MS" w:hAnsi="Arial Unicode MS" w:eastAsia="Arial Unicode MS" w:hint="default"/>
          <w:b w:val="0"/>
          <w:bCs w:val="0"/>
          <w:i w:val="0"/>
          <w:iCs w:val="0"/>
          <w:rtl w:val="0"/>
        </w:rPr>
        <w:t>▲</w:t>
      </w:r>
      <w:r>
        <w:rPr>
          <w:rFonts w:ascii="Iowan Old Style Roman" w:hAnsi="Iowan Old Style Roman"/>
          <w:rtl w:val="0"/>
          <w:lang w:val="en-US"/>
        </w:rPr>
        <w:t xml:space="preserve">Yustina Chrisceline Kezia (material, master's program)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with the GIST admission oath being read by Jae-woo Jeong (liberal arts, undergraduate) and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presidential scholarship certificate was awarded to Dong-woo Kang (liberal arts, undergraduate).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President Kiseon Kim said, "While at GIST, I hope you will constantly ask questions and explore in order to plan your future. I urge you to think fiercely about how future research activities can contribute to industrial development and further the public welfare of mankind. GIST will do its best to help you grow into an individual who is truly oriented towards global scienc</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 and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total number of regular applicants for GIST's undergraduate program in 2021 was 897, the highest number ever with a ratio of 44.85:1. GIST became Korea's first "Liberal Arts College" to train a a small number of elite global science and technology leaders with humanities literacy through various mandatory lectures in the fields of humanities, society, and arts, as well as science and engineering subjects such as mathematics and science.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2838450" cy="1893765"/>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23433488.jpg"/>
                    <pic:cNvPicPr>
                      <a:picLocks noChangeAspect="1"/>
                    </pic:cNvPicPr>
                  </pic:nvPicPr>
                  <pic:blipFill>
                    <a:blip r:embed="rId8">
                      <a:extLst/>
                    </a:blip>
                    <a:stretch>
                      <a:fillRect/>
                    </a:stretch>
                  </pic:blipFill>
                  <pic:spPr>
                    <a:xfrm>
                      <a:off x="0" y="0"/>
                      <a:ext cx="2838450" cy="1893765"/>
                    </a:xfrm>
                    <a:prstGeom prst="rect">
                      <a:avLst/>
                    </a:prstGeom>
                    <a:ln w="12700" cap="flat">
                      <a:noFill/>
                      <a:miter lim="400000"/>
                    </a:ln>
                    <a:effectLst/>
                  </pic:spPr>
                </pic:pic>
              </a:graphicData>
            </a:graphic>
          </wp:inline>
        </w:drawing>
      </w:r>
      <w:r>
        <w:rPr>
          <w:rFonts w:ascii="Times Roman" w:hAnsi="Times Roman"/>
          <w:sz w:val="20"/>
          <w:szCs w:val="20"/>
          <w:rtl w:val="0"/>
        </w:rPr>
        <w:t xml:space="preserve"> </w:t>
      </w:r>
      <w:r>
        <w:rPr>
          <w:rFonts w:ascii="Times Roman" w:cs="Times Roman" w:hAnsi="Times Roman" w:eastAsia="Times Roman"/>
          <w:sz w:val="20"/>
          <w:szCs w:val="20"/>
          <w:rtl w:val="0"/>
        </w:rPr>
        <w:drawing xmlns:a="http://schemas.openxmlformats.org/drawingml/2006/main">
          <wp:inline distT="0" distB="0" distL="0" distR="0">
            <wp:extent cx="2825750" cy="1885292"/>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23438896.jpg"/>
                    <pic:cNvPicPr>
                      <a:picLocks noChangeAspect="1"/>
                    </pic:cNvPicPr>
                  </pic:nvPicPr>
                  <pic:blipFill>
                    <a:blip r:embed="rId9">
                      <a:extLst/>
                    </a:blip>
                    <a:stretch>
                      <a:fillRect/>
                    </a:stretch>
                  </pic:blipFill>
                  <pic:spPr>
                    <a:xfrm>
                      <a:off x="0" y="0"/>
                      <a:ext cx="2825750" cy="1885292"/>
                    </a:xfrm>
                    <a:prstGeom prst="rect">
                      <a:avLst/>
                    </a:prstGeom>
                    <a:ln w="12700" cap="flat">
                      <a:noFill/>
                      <a:miter lim="400000"/>
                    </a:ln>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hosts matriculation ceremony for the 2021 school year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