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9AA2E"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CFEC45"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 xml:space="preserve">Public </w:t>
      </w:r>
      <w:r w:rsidR="00E35C5B">
        <w:rPr>
          <w:rFonts w:ascii="Courier 10 Pitch BT Roman" w:eastAsia="Dotum" w:hAnsi="Courier 10 Pitch BT Roman"/>
          <w:b/>
          <w:sz w:val="20"/>
          <w:szCs w:val="20"/>
        </w:rPr>
        <w:t>Relations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E102E1" w:rsidRPr="00E102E1">
        <w:rPr>
          <w:rFonts w:ascii="Courier 10 Pitch BT Roman" w:eastAsia="Dotum" w:hAnsi="Courier 10 Pitch BT Roman"/>
          <w:sz w:val="20"/>
          <w:szCs w:val="20"/>
        </w:rPr>
        <w:t>Seung-</w:t>
      </w:r>
      <w:proofErr w:type="spellStart"/>
      <w:r w:rsidR="00E102E1" w:rsidRPr="00E102E1">
        <w:rPr>
          <w:rFonts w:ascii="Courier 10 Pitch BT Roman" w:eastAsia="Dotum" w:hAnsi="Courier 10 Pitch BT Roman"/>
          <w:sz w:val="20"/>
          <w:szCs w:val="20"/>
        </w:rPr>
        <w:t>soo</w:t>
      </w:r>
      <w:proofErr w:type="spellEnd"/>
      <w:r w:rsidR="00E102E1" w:rsidRPr="00E102E1">
        <w:rPr>
          <w:rFonts w:ascii="Courier 10 Pitch BT Roman" w:eastAsia="Dotum" w:hAnsi="Courier 10 Pitch BT Roman"/>
          <w:sz w:val="20"/>
          <w:szCs w:val="20"/>
        </w:rPr>
        <w:t xml:space="preserve"> </w:t>
      </w:r>
      <w:proofErr w:type="spellStart"/>
      <w:r w:rsidR="00E102E1" w:rsidRPr="00E102E1">
        <w:rPr>
          <w:rFonts w:ascii="Courier 10 Pitch BT Roman" w:eastAsia="Dotum" w:hAnsi="Courier 10 Pitch BT Roman"/>
          <w:sz w:val="20"/>
          <w:szCs w:val="20"/>
        </w:rPr>
        <w:t>Yoo</w:t>
      </w:r>
      <w:proofErr w:type="spellEnd"/>
      <w:r w:rsidR="00E102E1" w:rsidRPr="00E102E1">
        <w:rPr>
          <w:rFonts w:ascii="Courier 10 Pitch BT Roman" w:eastAsia="Dotum" w:hAnsi="Courier 10 Pitch BT Roman"/>
          <w:sz w:val="20"/>
          <w:szCs w:val="20"/>
        </w:rPr>
        <w:t>, Administrator</w:t>
      </w:r>
    </w:p>
    <w:p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E102E1" w:rsidRPr="00E102E1">
        <w:rPr>
          <w:rFonts w:ascii="Courier 10 Pitch BT Roman" w:eastAsia="Dotum" w:hAnsi="Courier 10 Pitch BT Roman"/>
          <w:sz w:val="20"/>
          <w:szCs w:val="20"/>
        </w:rPr>
        <w:t>Section of Public Affairs</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E102E1" w:rsidRPr="00E102E1">
        <w:rPr>
          <w:rFonts w:ascii="Courier 10 Pitch BT Roman" w:eastAsia="Dotum" w:hAnsi="Courier 10 Pitch BT Roman"/>
          <w:sz w:val="20"/>
          <w:szCs w:val="20"/>
        </w:rPr>
        <w:t>(+82) 62-715-2025</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E102E1">
        <w:rPr>
          <w:rFonts w:ascii="Courier 10 Pitch BT Roman" w:eastAsia="Dotum" w:hAnsi="Courier 10 Pitch BT Roman"/>
          <w:sz w:val="20"/>
          <w:szCs w:val="20"/>
        </w:rPr>
        <w:t>2020.04.27</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231FF6" w:rsidRPr="00093906" w:rsidRDefault="00E102E1" w:rsidP="00093906">
      <w:pPr>
        <w:jc w:val="center"/>
        <w:rPr>
          <w:rFonts w:ascii="Century Schoolbook" w:hAnsi="Century Schoolbook"/>
          <w:b/>
          <w:sz w:val="32"/>
          <w:szCs w:val="32"/>
        </w:rPr>
      </w:pPr>
      <w:r w:rsidRPr="00E102E1">
        <w:rPr>
          <w:rFonts w:ascii="Century Schoolbook" w:hAnsi="Century Schoolbook"/>
          <w:b/>
          <w:color w:val="FF0000"/>
          <w:sz w:val="32"/>
          <w:szCs w:val="32"/>
        </w:rPr>
        <w:t>G</w:t>
      </w:r>
      <w:r w:rsidRPr="00E102E1">
        <w:rPr>
          <w:rFonts w:ascii="Century Schoolbook" w:hAnsi="Century Schoolbook"/>
          <w:b/>
          <w:sz w:val="32"/>
          <w:szCs w:val="32"/>
        </w:rPr>
        <w:t xml:space="preserve">IST and </w:t>
      </w:r>
      <w:proofErr w:type="spellStart"/>
      <w:r w:rsidRPr="00E102E1">
        <w:rPr>
          <w:rFonts w:ascii="Century Schoolbook" w:hAnsi="Century Schoolbook"/>
          <w:b/>
          <w:sz w:val="32"/>
          <w:szCs w:val="32"/>
        </w:rPr>
        <w:t>Jeollanam</w:t>
      </w:r>
      <w:proofErr w:type="spellEnd"/>
      <w:r w:rsidRPr="00E102E1">
        <w:rPr>
          <w:rFonts w:ascii="Century Schoolbook" w:hAnsi="Century Schoolbook"/>
          <w:b/>
          <w:sz w:val="32"/>
          <w:szCs w:val="32"/>
        </w:rPr>
        <w:t xml:space="preserve">-do sign agreement to attract next-generation radiation accelerators to </w:t>
      </w:r>
      <w:proofErr w:type="spellStart"/>
      <w:r w:rsidRPr="00E102E1">
        <w:rPr>
          <w:rFonts w:ascii="Century Schoolbook" w:hAnsi="Century Schoolbook"/>
          <w:b/>
          <w:sz w:val="32"/>
          <w:szCs w:val="32"/>
        </w:rPr>
        <w:t>Honam</w:t>
      </w:r>
      <w:proofErr w:type="spellEnd"/>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E102E1" w:rsidRPr="00E102E1" w:rsidRDefault="00E102E1" w:rsidP="00E102E1">
      <w:pPr>
        <w:spacing w:line="276" w:lineRule="auto"/>
        <w:ind w:hanging="360"/>
        <w:jc w:val="both"/>
        <w:rPr>
          <w:rFonts w:ascii="Century Schoolbook" w:hAnsi="Century Schoolbook" w:hint="eastAsia"/>
        </w:rPr>
      </w:pPr>
      <w:r w:rsidRPr="00E102E1">
        <w:rPr>
          <w:rFonts w:ascii="Century Schoolbook" w:hAnsi="Century Schoolbook" w:hint="eastAsia"/>
        </w:rPr>
        <w:t>□</w:t>
      </w:r>
      <w:r w:rsidRPr="00E102E1">
        <w:rPr>
          <w:rFonts w:ascii="Century Schoolbook" w:hAnsi="Century Schoolbook" w:hint="eastAsia"/>
        </w:rPr>
        <w:tab/>
        <w:t>GIST (</w:t>
      </w:r>
      <w:proofErr w:type="spellStart"/>
      <w:r w:rsidRPr="00E102E1">
        <w:rPr>
          <w:rFonts w:ascii="Century Schoolbook" w:hAnsi="Century Schoolbook" w:hint="eastAsia"/>
        </w:rPr>
        <w:t>Gwangju</w:t>
      </w:r>
      <w:proofErr w:type="spellEnd"/>
      <w:r w:rsidRPr="00E102E1">
        <w:rPr>
          <w:rFonts w:ascii="Century Schoolbook" w:hAnsi="Century Schoolbook" w:hint="eastAsia"/>
        </w:rPr>
        <w:t xml:space="preserve"> Institute of Science and Technology, President </w:t>
      </w:r>
      <w:proofErr w:type="spellStart"/>
      <w:r w:rsidRPr="00E102E1">
        <w:rPr>
          <w:rFonts w:ascii="Century Schoolbook" w:hAnsi="Century Schoolbook" w:hint="eastAsia"/>
        </w:rPr>
        <w:t>Kiseon</w:t>
      </w:r>
      <w:proofErr w:type="spellEnd"/>
      <w:r w:rsidRPr="00E102E1">
        <w:rPr>
          <w:rFonts w:ascii="Century Schoolbook" w:hAnsi="Century Schoolbook" w:hint="eastAsia"/>
        </w:rPr>
        <w:t xml:space="preserve"> Kim) and </w:t>
      </w:r>
      <w:proofErr w:type="spellStart"/>
      <w:r w:rsidRPr="00E102E1">
        <w:rPr>
          <w:rFonts w:ascii="Century Schoolbook" w:hAnsi="Century Schoolbook" w:hint="eastAsia"/>
        </w:rPr>
        <w:t>Jeollanam</w:t>
      </w:r>
      <w:proofErr w:type="spellEnd"/>
      <w:r w:rsidRPr="00E102E1">
        <w:rPr>
          <w:rFonts w:ascii="Century Schoolbook" w:hAnsi="Century Schoolbook" w:hint="eastAsia"/>
        </w:rPr>
        <w:t>-do (Governor Young-</w:t>
      </w:r>
      <w:proofErr w:type="spellStart"/>
      <w:r w:rsidRPr="00E102E1">
        <w:rPr>
          <w:rFonts w:ascii="Century Schoolbook" w:hAnsi="Century Schoolbook" w:hint="eastAsia"/>
        </w:rPr>
        <w:t>rok</w:t>
      </w:r>
      <w:proofErr w:type="spellEnd"/>
      <w:r w:rsidRPr="00E102E1">
        <w:rPr>
          <w:rFonts w:ascii="Century Schoolbook" w:hAnsi="Century Schoolbook" w:hint="eastAsia"/>
        </w:rPr>
        <w:t xml:space="preserve"> Kim) signed an MoU for joint cooperation on the next generation of radiation accelerators *.</w:t>
      </w:r>
    </w:p>
    <w:p w:rsidR="00E102E1" w:rsidRPr="00E102E1" w:rsidRDefault="00E102E1" w:rsidP="00E102E1">
      <w:pPr>
        <w:spacing w:line="276" w:lineRule="auto"/>
        <w:ind w:hanging="360"/>
        <w:jc w:val="both"/>
        <w:rPr>
          <w:rFonts w:ascii="Century Schoolbook" w:hAnsi="Century Schoolbook"/>
        </w:rPr>
      </w:pPr>
    </w:p>
    <w:p w:rsidR="00E102E1" w:rsidRPr="00E102E1" w:rsidRDefault="00E102E1" w:rsidP="00E102E1">
      <w:pPr>
        <w:spacing w:line="276" w:lineRule="auto"/>
        <w:ind w:left="720"/>
        <w:jc w:val="both"/>
        <w:rPr>
          <w:rFonts w:ascii="Century Schoolbook" w:hAnsi="Century Schoolbook"/>
          <w:sz w:val="20"/>
          <w:szCs w:val="20"/>
        </w:rPr>
      </w:pPr>
      <w:r w:rsidRPr="00E102E1">
        <w:rPr>
          <w:rFonts w:ascii="Century Schoolbook" w:hAnsi="Century Schoolbook"/>
          <w:sz w:val="20"/>
          <w:szCs w:val="20"/>
        </w:rPr>
        <w:t>* The radiation accelerator is a state-of-the-art device that accelerates charged particles such as electrons or protons at a speed of light using a powerful electric field. The next-generation radiation accelerator is a super-large circular radiation accelerator with up to 1,000 times the brightness and cohesion of light compared to third-generation radiation accelerators and has more than 60 beam lines in the experimental space that can observe light. It is used in various fields ranging from basic science to applied science and industrial development and is a key infrastructure for future industrial development, especially securing global competitiveness in the semiconductor industry.</w:t>
      </w:r>
    </w:p>
    <w:p w:rsidR="00E102E1" w:rsidRPr="00E102E1" w:rsidRDefault="00E102E1" w:rsidP="00E102E1">
      <w:pPr>
        <w:spacing w:line="276" w:lineRule="auto"/>
        <w:ind w:hanging="360"/>
        <w:jc w:val="both"/>
        <w:rPr>
          <w:rFonts w:ascii="Century Schoolbook" w:hAnsi="Century Schoolbook"/>
        </w:rPr>
      </w:pPr>
    </w:p>
    <w:p w:rsidR="00E102E1" w:rsidRPr="00E102E1" w:rsidRDefault="00E102E1" w:rsidP="00E102E1">
      <w:pPr>
        <w:spacing w:line="276" w:lineRule="auto"/>
        <w:ind w:left="360" w:hanging="360"/>
        <w:jc w:val="both"/>
        <w:rPr>
          <w:rFonts w:ascii="Century Schoolbook" w:hAnsi="Century Schoolbook"/>
        </w:rPr>
      </w:pPr>
      <w:r w:rsidRPr="00E102E1">
        <w:rPr>
          <w:rFonts w:ascii="Cambria Math" w:hAnsi="Cambria Math" w:cs="Cambria Math"/>
        </w:rPr>
        <w:t>∘</w:t>
      </w:r>
      <w:r w:rsidRPr="00E102E1">
        <w:rPr>
          <w:rFonts w:ascii="Century Schoolbook" w:hAnsi="Century Schoolbook"/>
        </w:rPr>
        <w:tab/>
        <w:t xml:space="preserve">The signing of the MoU by both agencies was carried out at separate locations in accordance with the implementation of social distancing to prevent the spread of </w:t>
      </w:r>
      <w:proofErr w:type="spellStart"/>
      <w:r w:rsidRPr="00E102E1">
        <w:rPr>
          <w:rFonts w:ascii="Century Schoolbook" w:hAnsi="Century Schoolbook"/>
        </w:rPr>
        <w:t>COVID</w:t>
      </w:r>
      <w:proofErr w:type="spellEnd"/>
      <w:r w:rsidRPr="00E102E1">
        <w:rPr>
          <w:rFonts w:ascii="Century Schoolbook" w:hAnsi="Century Schoolbook"/>
        </w:rPr>
        <w:t>-19.</w:t>
      </w:r>
    </w:p>
    <w:p w:rsidR="00E102E1" w:rsidRPr="00E102E1" w:rsidRDefault="00E102E1" w:rsidP="00E102E1">
      <w:pPr>
        <w:spacing w:line="276" w:lineRule="auto"/>
        <w:ind w:hanging="360"/>
        <w:jc w:val="both"/>
        <w:rPr>
          <w:rFonts w:ascii="Century Schoolbook" w:hAnsi="Century Schoolbook"/>
        </w:rPr>
      </w:pPr>
    </w:p>
    <w:p w:rsidR="00E102E1" w:rsidRPr="00E102E1" w:rsidRDefault="00E102E1" w:rsidP="00E102E1">
      <w:pPr>
        <w:spacing w:line="276" w:lineRule="auto"/>
        <w:ind w:hanging="360"/>
        <w:jc w:val="both"/>
        <w:rPr>
          <w:rFonts w:ascii="Century Schoolbook" w:hAnsi="Century Schoolbook" w:hint="eastAsia"/>
        </w:rPr>
      </w:pPr>
      <w:r w:rsidRPr="00E102E1">
        <w:rPr>
          <w:rFonts w:ascii="Century Schoolbook" w:hAnsi="Century Schoolbook" w:hint="eastAsia"/>
        </w:rPr>
        <w:t>□</w:t>
      </w:r>
      <w:r w:rsidRPr="00E102E1">
        <w:rPr>
          <w:rFonts w:ascii="Century Schoolbook" w:hAnsi="Century Schoolbook" w:hint="eastAsia"/>
        </w:rPr>
        <w:tab/>
        <w:t xml:space="preserve">This agreement aims to attract accelerators to the </w:t>
      </w:r>
      <w:proofErr w:type="spellStart"/>
      <w:r w:rsidRPr="00E102E1">
        <w:rPr>
          <w:rFonts w:ascii="Century Schoolbook" w:hAnsi="Century Schoolbook" w:hint="eastAsia"/>
        </w:rPr>
        <w:t>Honam</w:t>
      </w:r>
      <w:proofErr w:type="spellEnd"/>
      <w:r w:rsidRPr="00E102E1">
        <w:rPr>
          <w:rFonts w:ascii="Century Schoolbook" w:hAnsi="Century Schoolbook" w:hint="eastAsia"/>
        </w:rPr>
        <w:t xml:space="preserve"> region (</w:t>
      </w:r>
      <w:proofErr w:type="spellStart"/>
      <w:r w:rsidRPr="00E102E1">
        <w:rPr>
          <w:rFonts w:ascii="Century Schoolbook" w:hAnsi="Century Schoolbook" w:hint="eastAsia"/>
        </w:rPr>
        <w:t>Jeonbuk</w:t>
      </w:r>
      <w:proofErr w:type="spellEnd"/>
      <w:r w:rsidRPr="00E102E1">
        <w:rPr>
          <w:rFonts w:ascii="Century Schoolbook" w:hAnsi="Century Schoolbook" w:hint="eastAsia"/>
        </w:rPr>
        <w:t xml:space="preserve">, </w:t>
      </w:r>
      <w:proofErr w:type="spellStart"/>
      <w:r w:rsidRPr="00E102E1">
        <w:rPr>
          <w:rFonts w:ascii="Century Schoolbook" w:hAnsi="Century Schoolbook" w:hint="eastAsia"/>
        </w:rPr>
        <w:t>Gwangju</w:t>
      </w:r>
      <w:proofErr w:type="spellEnd"/>
      <w:r w:rsidRPr="00E102E1">
        <w:rPr>
          <w:rFonts w:ascii="Century Schoolbook" w:hAnsi="Century Schoolbook" w:hint="eastAsia"/>
        </w:rPr>
        <w:t xml:space="preserve">, and </w:t>
      </w:r>
      <w:proofErr w:type="spellStart"/>
      <w:r w:rsidRPr="00E102E1">
        <w:rPr>
          <w:rFonts w:ascii="Century Schoolbook" w:hAnsi="Century Schoolbook" w:hint="eastAsia"/>
        </w:rPr>
        <w:t>Jeonnam</w:t>
      </w:r>
      <w:proofErr w:type="spellEnd"/>
      <w:r w:rsidRPr="00E102E1">
        <w:rPr>
          <w:rFonts w:ascii="Century Schoolbook" w:hAnsi="Century Schoolbook" w:hint="eastAsia"/>
        </w:rPr>
        <w:t xml:space="preserve">) and to </w:t>
      </w:r>
      <w:proofErr w:type="spellStart"/>
      <w:r w:rsidRPr="00E102E1">
        <w:rPr>
          <w:rFonts w:ascii="Century Schoolbook" w:hAnsi="Century Schoolbook" w:hint="eastAsia"/>
        </w:rPr>
        <w:t>Naju</w:t>
      </w:r>
      <w:proofErr w:type="spellEnd"/>
      <w:r w:rsidRPr="00E102E1">
        <w:rPr>
          <w:rFonts w:ascii="Century Schoolbook" w:hAnsi="Century Schoolbook" w:hint="eastAsia"/>
        </w:rPr>
        <w:t xml:space="preserve">, </w:t>
      </w:r>
      <w:proofErr w:type="spellStart"/>
      <w:r w:rsidRPr="00E102E1">
        <w:rPr>
          <w:rFonts w:ascii="Century Schoolbook" w:hAnsi="Century Schoolbook" w:hint="eastAsia"/>
        </w:rPr>
        <w:t>Jeollanam</w:t>
      </w:r>
      <w:proofErr w:type="spellEnd"/>
      <w:r w:rsidRPr="00E102E1">
        <w:rPr>
          <w:rFonts w:ascii="Century Schoolbook" w:hAnsi="Century Schoolbook" w:hint="eastAsia"/>
        </w:rPr>
        <w:t xml:space="preserve">-do, a joint innovation city of </w:t>
      </w:r>
      <w:proofErr w:type="spellStart"/>
      <w:r w:rsidRPr="00E102E1">
        <w:rPr>
          <w:rFonts w:ascii="Century Schoolbook" w:hAnsi="Century Schoolbook" w:hint="eastAsia"/>
        </w:rPr>
        <w:t>Gwangju</w:t>
      </w:r>
      <w:proofErr w:type="spellEnd"/>
      <w:r w:rsidRPr="00E102E1">
        <w:rPr>
          <w:rFonts w:ascii="Century Schoolbook" w:hAnsi="Century Schoolbook" w:hint="eastAsia"/>
        </w:rPr>
        <w:t xml:space="preserve"> and </w:t>
      </w:r>
      <w:proofErr w:type="spellStart"/>
      <w:r w:rsidRPr="00E102E1">
        <w:rPr>
          <w:rFonts w:ascii="Century Schoolbook" w:hAnsi="Century Schoolbook" w:hint="eastAsia"/>
        </w:rPr>
        <w:t>Jeonnam</w:t>
      </w:r>
      <w:proofErr w:type="spellEnd"/>
      <w:r w:rsidRPr="00E102E1">
        <w:rPr>
          <w:rFonts w:ascii="Century Schoolbook" w:hAnsi="Century Schoolbook" w:hint="eastAsia"/>
        </w:rPr>
        <w:t>.</w:t>
      </w:r>
    </w:p>
    <w:p w:rsidR="00E102E1" w:rsidRPr="00E102E1" w:rsidRDefault="00E102E1" w:rsidP="00E102E1">
      <w:pPr>
        <w:spacing w:line="276" w:lineRule="auto"/>
        <w:ind w:hanging="360"/>
        <w:jc w:val="both"/>
        <w:rPr>
          <w:rFonts w:ascii="Century Schoolbook" w:hAnsi="Century Schoolbook"/>
        </w:rPr>
      </w:pPr>
    </w:p>
    <w:p w:rsidR="00E102E1" w:rsidRPr="00E102E1" w:rsidRDefault="00E102E1" w:rsidP="00E102E1">
      <w:pPr>
        <w:spacing w:line="276" w:lineRule="auto"/>
        <w:ind w:left="360" w:hanging="360"/>
        <w:jc w:val="both"/>
        <w:rPr>
          <w:rFonts w:ascii="Century Schoolbook" w:hAnsi="Century Schoolbook"/>
        </w:rPr>
      </w:pPr>
      <w:r w:rsidRPr="00E102E1">
        <w:rPr>
          <w:rFonts w:ascii="Cambria Math" w:hAnsi="Cambria Math" w:cs="Cambria Math"/>
        </w:rPr>
        <w:t>∘</w:t>
      </w:r>
      <w:r w:rsidRPr="00E102E1">
        <w:rPr>
          <w:rFonts w:ascii="Century Schoolbook" w:hAnsi="Century Schoolbook"/>
        </w:rPr>
        <w:tab/>
        <w:t xml:space="preserve">If the radiation accelerator is established in the </w:t>
      </w:r>
      <w:proofErr w:type="spellStart"/>
      <w:r w:rsidRPr="00E102E1">
        <w:rPr>
          <w:rFonts w:ascii="Century Schoolbook" w:hAnsi="Century Schoolbook"/>
        </w:rPr>
        <w:t>Honam</w:t>
      </w:r>
      <w:proofErr w:type="spellEnd"/>
      <w:r w:rsidRPr="00E102E1">
        <w:rPr>
          <w:rFonts w:ascii="Century Schoolbook" w:hAnsi="Century Schoolbook"/>
        </w:rPr>
        <w:t xml:space="preserve"> region, it is expected that the core industries in the </w:t>
      </w:r>
      <w:proofErr w:type="spellStart"/>
      <w:r w:rsidRPr="00E102E1">
        <w:rPr>
          <w:rFonts w:ascii="Century Schoolbook" w:hAnsi="Century Schoolbook"/>
        </w:rPr>
        <w:t>Honam</w:t>
      </w:r>
      <w:proofErr w:type="spellEnd"/>
      <w:r w:rsidRPr="00E102E1">
        <w:rPr>
          <w:rFonts w:ascii="Century Schoolbook" w:hAnsi="Century Schoolbook"/>
        </w:rPr>
        <w:t xml:space="preserve"> region, such as artificial intelligence (AI), automobile industry, new energy materials, and medical bio industries, will take a big leap forward by greatly expanding the foundation of the materials, </w:t>
      </w:r>
      <w:r w:rsidRPr="00E102E1">
        <w:rPr>
          <w:rFonts w:ascii="Century Schoolbook" w:hAnsi="Century Schoolbook"/>
        </w:rPr>
        <w:lastRenderedPageBreak/>
        <w:t xml:space="preserve">parts and equipment industry, which are national tasks as well as balanced national development. In particular, it is expected that linking the radiation accelerator around GIST, the only science and technology-specific university in the </w:t>
      </w:r>
      <w:proofErr w:type="spellStart"/>
      <w:r w:rsidRPr="00E102E1">
        <w:rPr>
          <w:rFonts w:ascii="Century Schoolbook" w:hAnsi="Century Schoolbook"/>
        </w:rPr>
        <w:t>Honam</w:t>
      </w:r>
      <w:proofErr w:type="spellEnd"/>
      <w:r w:rsidRPr="00E102E1">
        <w:rPr>
          <w:rFonts w:ascii="Century Schoolbook" w:hAnsi="Century Schoolbook"/>
        </w:rPr>
        <w:t xml:space="preserve"> region, will increase its advanced research capabilities and preempt future core technologies.</w:t>
      </w:r>
    </w:p>
    <w:p w:rsidR="00E102E1" w:rsidRPr="00E102E1" w:rsidRDefault="00E102E1" w:rsidP="00E102E1">
      <w:pPr>
        <w:spacing w:line="276" w:lineRule="auto"/>
        <w:ind w:hanging="360"/>
        <w:jc w:val="both"/>
        <w:rPr>
          <w:rFonts w:ascii="Century Schoolbook" w:hAnsi="Century Schoolbook"/>
        </w:rPr>
      </w:pPr>
    </w:p>
    <w:p w:rsidR="00E102E1" w:rsidRPr="00E102E1" w:rsidRDefault="00E102E1" w:rsidP="00E102E1">
      <w:pPr>
        <w:spacing w:line="276" w:lineRule="auto"/>
        <w:ind w:hanging="360"/>
        <w:jc w:val="both"/>
        <w:rPr>
          <w:rFonts w:ascii="Century Schoolbook" w:hAnsi="Century Schoolbook" w:hint="eastAsia"/>
        </w:rPr>
      </w:pPr>
      <w:r w:rsidRPr="00E102E1">
        <w:rPr>
          <w:rFonts w:ascii="Century Schoolbook" w:hAnsi="Century Schoolbook" w:hint="eastAsia"/>
        </w:rPr>
        <w:t>□</w:t>
      </w:r>
      <w:r w:rsidRPr="00E102E1">
        <w:rPr>
          <w:rFonts w:ascii="Century Schoolbook" w:hAnsi="Century Schoolbook" w:hint="eastAsia"/>
        </w:rPr>
        <w:tab/>
        <w:t xml:space="preserve">The main points of the agreement include </w:t>
      </w:r>
      <w:r w:rsidRPr="00E102E1">
        <w:rPr>
          <w:rFonts w:ascii="Century Schoolbook" w:hAnsi="Century Schoolbook" w:hint="eastAsia"/>
        </w:rPr>
        <w:t>▲</w:t>
      </w:r>
      <w:r w:rsidRPr="00E102E1">
        <w:rPr>
          <w:rFonts w:ascii="Century Schoolbook" w:hAnsi="Century Schoolbook" w:hint="eastAsia"/>
        </w:rPr>
        <w:t xml:space="preserve"> strengthening research capabilities using the next generation radiation accelerator and best support for maximum performance </w:t>
      </w:r>
      <w:r w:rsidRPr="00E102E1">
        <w:rPr>
          <w:rFonts w:ascii="Century Schoolbook" w:hAnsi="Century Schoolbook" w:hint="eastAsia"/>
        </w:rPr>
        <w:t>▲</w:t>
      </w:r>
      <w:r w:rsidRPr="00E102E1">
        <w:rPr>
          <w:rFonts w:ascii="Century Schoolbook" w:hAnsi="Century Schoolbook" w:hint="eastAsia"/>
        </w:rPr>
        <w:t xml:space="preserve"> using the next generation radiation accelerator for research and development in new fields and to train the next generation of outstanding research personnel </w:t>
      </w:r>
      <w:r w:rsidRPr="00E102E1">
        <w:rPr>
          <w:rFonts w:ascii="Century Schoolbook" w:hAnsi="Century Schoolbook" w:hint="eastAsia"/>
        </w:rPr>
        <w:t>▲</w:t>
      </w:r>
      <w:r w:rsidRPr="00E102E1">
        <w:rPr>
          <w:rFonts w:ascii="Century Schoolbook" w:hAnsi="Century Schoolbook" w:hint="eastAsia"/>
        </w:rPr>
        <w:t xml:space="preserve"> cooperation for mutually beneficial development related to the use of next-generation radiation accelerators.</w:t>
      </w:r>
    </w:p>
    <w:p w:rsidR="00E102E1" w:rsidRPr="00E102E1" w:rsidRDefault="00E102E1" w:rsidP="00E102E1">
      <w:pPr>
        <w:spacing w:line="276" w:lineRule="auto"/>
        <w:ind w:hanging="360"/>
        <w:jc w:val="both"/>
        <w:rPr>
          <w:rFonts w:ascii="Century Schoolbook" w:hAnsi="Century Schoolbook"/>
        </w:rPr>
      </w:pPr>
    </w:p>
    <w:p w:rsidR="00E102E1" w:rsidRPr="00E102E1" w:rsidRDefault="00E102E1" w:rsidP="00E102E1">
      <w:pPr>
        <w:spacing w:line="276" w:lineRule="auto"/>
        <w:ind w:hanging="360"/>
        <w:jc w:val="both"/>
        <w:rPr>
          <w:rFonts w:ascii="Century Schoolbook" w:hAnsi="Century Schoolbook"/>
        </w:rPr>
      </w:pPr>
      <w:r w:rsidRPr="00E102E1">
        <w:rPr>
          <w:rFonts w:ascii="Century Schoolbook" w:hAnsi="Century Schoolbook" w:hint="eastAsia"/>
        </w:rPr>
        <w:t>□</w:t>
      </w:r>
      <w:r w:rsidRPr="00E102E1">
        <w:rPr>
          <w:rFonts w:ascii="Century Schoolbook" w:hAnsi="Century Schoolbook" w:hint="eastAsia"/>
        </w:rPr>
        <w:tab/>
        <w:t xml:space="preserve">GIST President </w:t>
      </w:r>
      <w:proofErr w:type="spellStart"/>
      <w:r w:rsidRPr="00E102E1">
        <w:rPr>
          <w:rFonts w:ascii="Century Schoolbook" w:hAnsi="Century Schoolbook" w:hint="eastAsia"/>
        </w:rPr>
        <w:t>Kiseon</w:t>
      </w:r>
      <w:proofErr w:type="spellEnd"/>
      <w:r w:rsidRPr="00E102E1">
        <w:rPr>
          <w:rFonts w:ascii="Century Schoolbook" w:hAnsi="Century Schoolbook" w:hint="eastAsia"/>
        </w:rPr>
        <w:t xml:space="preserve"> Kim said, "The </w:t>
      </w:r>
      <w:proofErr w:type="spellStart"/>
      <w:r w:rsidRPr="00E102E1">
        <w:rPr>
          <w:rFonts w:ascii="Century Schoolbook" w:hAnsi="Century Schoolbook" w:hint="eastAsia"/>
        </w:rPr>
        <w:t>Honam</w:t>
      </w:r>
      <w:proofErr w:type="spellEnd"/>
      <w:r w:rsidRPr="00E102E1">
        <w:rPr>
          <w:rFonts w:ascii="Century Schoolbook" w:hAnsi="Century Schoolbook" w:hint="eastAsia"/>
        </w:rPr>
        <w:t xml:space="preserve"> region has the optimal location for constructing next-generation radiation accelerators, including stable grounds, large sites, abundant AI infrastructure, and advanced human resources. If the next-generation ra</w:t>
      </w:r>
      <w:r w:rsidRPr="00E102E1">
        <w:rPr>
          <w:rFonts w:ascii="Century Schoolbook" w:hAnsi="Century Schoolbook"/>
        </w:rPr>
        <w:t>diation accelerator is made in our region, it will be expected to strengthen the competitiveness of universities by securing international research capabilities and nurturing next-generation global research personnel."</w:t>
      </w:r>
    </w:p>
    <w:p w:rsidR="00E102E1" w:rsidRPr="00E102E1" w:rsidRDefault="00E102E1" w:rsidP="00E102E1">
      <w:pPr>
        <w:spacing w:line="276" w:lineRule="auto"/>
        <w:ind w:hanging="360"/>
        <w:jc w:val="both"/>
        <w:rPr>
          <w:rFonts w:ascii="Century Schoolbook" w:hAnsi="Century Schoolbook"/>
        </w:rPr>
      </w:pPr>
    </w:p>
    <w:p w:rsidR="00E102E1" w:rsidRPr="00E102E1" w:rsidRDefault="00E102E1" w:rsidP="00E102E1">
      <w:pPr>
        <w:jc w:val="center"/>
        <w:rPr>
          <w:rFonts w:eastAsia="Times New Roman" w:cs="Times New Roman"/>
          <w:sz w:val="20"/>
          <w:szCs w:val="20"/>
        </w:rPr>
      </w:pPr>
      <w:r w:rsidRPr="00E102E1">
        <w:rPr>
          <w:rFonts w:eastAsia="Times New Roman" w:cs="Times New Roman"/>
          <w:sz w:val="20"/>
          <w:szCs w:val="20"/>
        </w:rPr>
        <w:fldChar w:fldCharType="begin"/>
      </w:r>
      <w:r w:rsidRPr="00E102E1">
        <w:rPr>
          <w:rFonts w:eastAsia="Times New Roman" w:cs="Times New Roman"/>
          <w:sz w:val="20"/>
          <w:szCs w:val="20"/>
        </w:rPr>
        <w:instrText xml:space="preserve"> INCLUDEPICTURE "/var/folders/4p/49ktkgkd13b9ygb06z58ghxm0000gn/T/com.microsoft.Word/WebArchiveCopyPasteTempFiles/page2image3810944" \* MERGEFORMATINET </w:instrText>
      </w:r>
      <w:r w:rsidRPr="00E102E1">
        <w:rPr>
          <w:rFonts w:eastAsia="Times New Roman" w:cs="Times New Roman"/>
          <w:sz w:val="20"/>
          <w:szCs w:val="20"/>
        </w:rPr>
        <w:fldChar w:fldCharType="separate"/>
      </w:r>
      <w:r w:rsidRPr="00E102E1">
        <w:rPr>
          <w:rFonts w:eastAsia="Times New Roman" w:cs="Times New Roman"/>
          <w:noProof/>
          <w:sz w:val="20"/>
          <w:szCs w:val="20"/>
        </w:rPr>
        <w:drawing>
          <wp:inline distT="0" distB="0" distL="0" distR="0">
            <wp:extent cx="5367655" cy="2590800"/>
            <wp:effectExtent l="0" t="0" r="4445" b="0"/>
            <wp:docPr id="1" name="Picture 1" descr="page2image3810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image381094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67655" cy="2590800"/>
                    </a:xfrm>
                    <a:prstGeom prst="rect">
                      <a:avLst/>
                    </a:prstGeom>
                    <a:noFill/>
                    <a:ln>
                      <a:noFill/>
                    </a:ln>
                  </pic:spPr>
                </pic:pic>
              </a:graphicData>
            </a:graphic>
          </wp:inline>
        </w:drawing>
      </w:r>
      <w:r w:rsidRPr="00E102E1">
        <w:rPr>
          <w:rFonts w:eastAsia="Times New Roman" w:cs="Times New Roman"/>
          <w:sz w:val="20"/>
          <w:szCs w:val="20"/>
        </w:rPr>
        <w:fldChar w:fldCharType="end"/>
      </w:r>
    </w:p>
    <w:p w:rsidR="00E102E1" w:rsidRDefault="00E102E1" w:rsidP="00E102E1">
      <w:pPr>
        <w:spacing w:line="276" w:lineRule="auto"/>
        <w:jc w:val="center"/>
        <w:rPr>
          <w:rFonts w:ascii="Century Schoolbook" w:hAnsi="Century Schoolbook"/>
          <w:sz w:val="20"/>
          <w:szCs w:val="20"/>
        </w:rPr>
      </w:pPr>
      <w:r w:rsidRPr="00E102E1">
        <w:rPr>
          <w:rFonts w:ascii="Century Schoolbook" w:hAnsi="Century Schoolbook" w:hint="eastAsia"/>
          <w:sz w:val="20"/>
          <w:szCs w:val="20"/>
        </w:rPr>
        <w:t>▲</w:t>
      </w:r>
      <w:r w:rsidRPr="00E102E1">
        <w:rPr>
          <w:rFonts w:ascii="Century Schoolbook" w:hAnsi="Century Schoolbook" w:hint="eastAsia"/>
          <w:sz w:val="20"/>
          <w:szCs w:val="20"/>
        </w:rPr>
        <w:t xml:space="preserve"> GIST built beam line at Pohang radiation accelerator:</w:t>
      </w:r>
      <w:r>
        <w:rPr>
          <w:rFonts w:ascii="Century Schoolbook" w:hAnsi="Century Schoolbook"/>
          <w:sz w:val="20"/>
          <w:szCs w:val="20"/>
        </w:rPr>
        <w:t xml:space="preserve"> </w:t>
      </w:r>
      <w:r w:rsidRPr="00E102E1">
        <w:rPr>
          <w:rFonts w:ascii="Century Schoolbook" w:hAnsi="Century Schoolbook" w:hint="eastAsia"/>
          <w:sz w:val="20"/>
          <w:szCs w:val="20"/>
        </w:rPr>
        <w:t>Equipment for</w:t>
      </w:r>
    </w:p>
    <w:p w:rsidR="00093906" w:rsidRPr="00093906" w:rsidRDefault="00E102E1" w:rsidP="00E102E1">
      <w:pPr>
        <w:spacing w:line="276" w:lineRule="auto"/>
        <w:jc w:val="center"/>
        <w:rPr>
          <w:rFonts w:ascii="Century Schoolbook" w:hAnsi="Century Schoolbook"/>
        </w:rPr>
      </w:pPr>
      <w:bookmarkStart w:id="0" w:name="_GoBack"/>
      <w:bookmarkEnd w:id="0"/>
      <w:r w:rsidRPr="00E102E1">
        <w:rPr>
          <w:rFonts w:ascii="Century Schoolbook" w:hAnsi="Century Schoolbook" w:hint="eastAsia"/>
          <w:sz w:val="20"/>
          <w:szCs w:val="20"/>
        </w:rPr>
        <w:t>observing ultra-fine phenomena of materials using X-rays</w:t>
      </w:r>
    </w:p>
    <w:sectPr w:rsidR="00093906" w:rsidRPr="00093906" w:rsidSect="00994E80">
      <w:footerReference w:type="default" r:id="rId8"/>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02E1" w:rsidRDefault="00E102E1" w:rsidP="00A06336">
      <w:r>
        <w:separator/>
      </w:r>
    </w:p>
  </w:endnote>
  <w:endnote w:type="continuationSeparator" w:id="0">
    <w:p w:rsidR="00E102E1" w:rsidRDefault="00E102E1"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w:t>
    </w:r>
    <w:r w:rsidR="00D71B42">
      <w:rPr>
        <w:rFonts w:ascii="Dot-Matrix Normal" w:hAnsi="Dot-Matrix Normal"/>
        <w:sz w:val="16"/>
        <w:szCs w:val="16"/>
      </w:rPr>
      <w:t>2020</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02E1" w:rsidRDefault="00E102E1" w:rsidP="00A06336">
      <w:r>
        <w:separator/>
      </w:r>
    </w:p>
  </w:footnote>
  <w:footnote w:type="continuationSeparator" w:id="0">
    <w:p w:rsidR="00E102E1" w:rsidRDefault="00E102E1"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2E1"/>
    <w:rsid w:val="000426FE"/>
    <w:rsid w:val="00093906"/>
    <w:rsid w:val="00231FF6"/>
    <w:rsid w:val="00374E99"/>
    <w:rsid w:val="00434D90"/>
    <w:rsid w:val="0047083B"/>
    <w:rsid w:val="00606E6D"/>
    <w:rsid w:val="0080638F"/>
    <w:rsid w:val="008E0110"/>
    <w:rsid w:val="00994E80"/>
    <w:rsid w:val="00A06336"/>
    <w:rsid w:val="00C1478A"/>
    <w:rsid w:val="00C80B63"/>
    <w:rsid w:val="00CC5051"/>
    <w:rsid w:val="00D71B42"/>
    <w:rsid w:val="00DD2065"/>
    <w:rsid w:val="00E016AC"/>
    <w:rsid w:val="00E102E1"/>
    <w:rsid w:val="00E35C5B"/>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C642D"/>
  <w15:chartTrackingRefBased/>
  <w15:docId w15:val="{E5293F27-14A1-BC43-B252-72612BF67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8252939">
      <w:bodyDiv w:val="1"/>
      <w:marLeft w:val="0"/>
      <w:marRight w:val="0"/>
      <w:marTop w:val="0"/>
      <w:marBottom w:val="0"/>
      <w:divBdr>
        <w:top w:val="none" w:sz="0" w:space="0" w:color="auto"/>
        <w:left w:val="none" w:sz="0" w:space="0" w:color="auto"/>
        <w:bottom w:val="none" w:sz="0" w:space="0" w:color="auto"/>
        <w:right w:val="none" w:sz="0" w:space="0" w:color="auto"/>
      </w:divBdr>
      <w:divsChild>
        <w:div w:id="17701578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1</TotalTime>
  <Pages>2</Pages>
  <Words>481</Words>
  <Characters>2913</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2020-04-27T05:57:00Z</dcterms:created>
  <dcterms:modified xsi:type="dcterms:W3CDTF">2020-04-27T05:59:00Z</dcterms:modified>
  <cp:category/>
</cp:coreProperties>
</file>