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B5DF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1902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D50D6" w:rsidRPr="002D50D6">
        <w:rPr>
          <w:rFonts w:ascii="Courier 10 Pitch BT Roman" w:eastAsia="Dotum" w:hAnsi="Courier 10 Pitch BT Roman"/>
          <w:sz w:val="20"/>
          <w:szCs w:val="20"/>
        </w:rPr>
        <w:t>Jong-</w:t>
      </w:r>
      <w:proofErr w:type="spellStart"/>
      <w:r w:rsidR="002D50D6" w:rsidRPr="002D50D6">
        <w:rPr>
          <w:rFonts w:ascii="Courier 10 Pitch BT Roman" w:eastAsia="Dotum" w:hAnsi="Courier 10 Pitch BT Roman"/>
          <w:sz w:val="20"/>
          <w:szCs w:val="20"/>
        </w:rPr>
        <w:t>yong</w:t>
      </w:r>
      <w:proofErr w:type="spellEnd"/>
      <w:r w:rsidR="002D50D6" w:rsidRPr="002D50D6">
        <w:rPr>
          <w:rFonts w:ascii="Courier 10 Pitch BT Roman" w:eastAsia="Dotum" w:hAnsi="Courier 10 Pitch BT Roman"/>
          <w:sz w:val="20"/>
          <w:szCs w:val="20"/>
        </w:rPr>
        <w:t xml:space="preserve"> Park,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2D50D6" w:rsidRPr="002D50D6">
        <w:rPr>
          <w:rFonts w:ascii="Courier 10 Pitch BT Roman" w:eastAsia="Dotum" w:hAnsi="Courier 10 Pitch BT Roman"/>
          <w:sz w:val="20"/>
          <w:szCs w:val="20"/>
        </w:rPr>
        <w:t>Research Safety Center</w:t>
      </w:r>
    </w:p>
    <w:p w:rsidR="002D50D6" w:rsidRPr="008E0110" w:rsidRDefault="002D50D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2D50D6">
        <w:rPr>
          <w:rFonts w:ascii="Courier 10 Pitch BT Roman" w:eastAsia="Dotum" w:hAnsi="Courier 10 Pitch BT Roman"/>
          <w:sz w:val="20"/>
          <w:szCs w:val="20"/>
        </w:rPr>
        <w:t>(+82) 62-715-5502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D50D6">
        <w:rPr>
          <w:rFonts w:ascii="Courier 10 Pitch BT Roman" w:eastAsia="Dotum" w:hAnsi="Courier 10 Pitch BT Roman"/>
          <w:sz w:val="20"/>
          <w:szCs w:val="20"/>
        </w:rPr>
        <w:t>2019.02.25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2D50D6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2D50D6">
        <w:rPr>
          <w:rFonts w:ascii="Century Schoolbook" w:hAnsi="Century Schoolbook"/>
          <w:b/>
          <w:sz w:val="32"/>
          <w:szCs w:val="32"/>
        </w:rPr>
        <w:t>Advanced Photonics Research Institute Integrated Optics Laboratory receives 'Certification for Excellent Laboratory Safety Management'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2D50D6">
        <w:rPr>
          <w:rFonts w:ascii="Century Schoolbook" w:hAnsi="Century Schoolbook" w:hint="eastAsia"/>
          <w:sz w:val="28"/>
          <w:szCs w:val="28"/>
        </w:rPr>
        <w:t>□</w:t>
      </w:r>
      <w:r w:rsidRPr="002D50D6">
        <w:rPr>
          <w:rFonts w:ascii="Century Schoolbook" w:hAnsi="Century Schoolbook" w:hint="eastAsia"/>
          <w:sz w:val="28"/>
          <w:szCs w:val="28"/>
        </w:rPr>
        <w:tab/>
        <w:t xml:space="preserve">GIST (Acting President </w:t>
      </w:r>
      <w:proofErr w:type="spellStart"/>
      <w:r w:rsidRPr="002D50D6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2D50D6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2D50D6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2D50D6">
        <w:rPr>
          <w:rFonts w:ascii="Century Schoolbook" w:hAnsi="Century Schoolbook" w:hint="eastAsia"/>
          <w:sz w:val="28"/>
          <w:szCs w:val="28"/>
        </w:rPr>
        <w:t xml:space="preserve">) </w:t>
      </w:r>
      <w:r w:rsidRPr="002D50D6">
        <w:rPr>
          <w:rFonts w:ascii="Century Schoolbook" w:hAnsi="Century Schoolbook" w:hint="eastAsia"/>
          <w:sz w:val="28"/>
          <w:szCs w:val="28"/>
        </w:rPr>
        <w:t>–</w:t>
      </w:r>
      <w:r w:rsidRPr="002D50D6">
        <w:rPr>
          <w:rFonts w:ascii="Century Schoolbook" w:hAnsi="Century Schoolbook" w:hint="eastAsia"/>
          <w:sz w:val="28"/>
          <w:szCs w:val="28"/>
        </w:rPr>
        <w:t xml:space="preserve"> Advanced Photonics Research Institute Integrated Optics Laboratory (Senior Researcher </w:t>
      </w:r>
      <w:proofErr w:type="spellStart"/>
      <w:r w:rsidRPr="002D50D6">
        <w:rPr>
          <w:rFonts w:ascii="Century Schoolbook" w:hAnsi="Century Schoolbook" w:hint="eastAsia"/>
          <w:sz w:val="28"/>
          <w:szCs w:val="28"/>
        </w:rPr>
        <w:t>Ik</w:t>
      </w:r>
      <w:proofErr w:type="spellEnd"/>
      <w:r w:rsidRPr="002D50D6">
        <w:rPr>
          <w:rFonts w:ascii="Century Schoolbook" w:hAnsi="Century Schoolbook" w:hint="eastAsia"/>
          <w:sz w:val="28"/>
          <w:szCs w:val="28"/>
        </w:rPr>
        <w:t xml:space="preserve">-boo Son) has received 'Certification for Excellent Laboratory Safety Management' in 2018, which is a first for a university in </w:t>
      </w:r>
      <w:proofErr w:type="spellStart"/>
      <w:r w:rsidRPr="002D50D6">
        <w:rPr>
          <w:rFonts w:ascii="Century Schoolbook" w:hAnsi="Century Schoolbook"/>
          <w:sz w:val="28"/>
          <w:szCs w:val="28"/>
        </w:rPr>
        <w:t>Gwangju</w:t>
      </w:r>
      <w:proofErr w:type="spellEnd"/>
      <w:r w:rsidRPr="002D50D6">
        <w:rPr>
          <w:rFonts w:ascii="Century Schoolbook" w:hAnsi="Century Schoolbook"/>
          <w:sz w:val="28"/>
          <w:szCs w:val="28"/>
        </w:rPr>
        <w:t xml:space="preserve"> or </w:t>
      </w:r>
      <w:proofErr w:type="spellStart"/>
      <w:r w:rsidRPr="002D50D6">
        <w:rPr>
          <w:rFonts w:ascii="Century Schoolbook" w:hAnsi="Century Schoolbook"/>
          <w:sz w:val="28"/>
          <w:szCs w:val="28"/>
        </w:rPr>
        <w:t>Jeonnam</w:t>
      </w:r>
      <w:proofErr w:type="spellEnd"/>
      <w:r w:rsidRPr="002D50D6">
        <w:rPr>
          <w:rFonts w:ascii="Century Schoolbook" w:hAnsi="Century Schoolbook"/>
          <w:sz w:val="28"/>
          <w:szCs w:val="28"/>
        </w:rPr>
        <w:t xml:space="preserve"> province.</w:t>
      </w: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D50D6" w:rsidRPr="002D50D6" w:rsidRDefault="002D50D6" w:rsidP="002D50D6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2D50D6">
        <w:rPr>
          <w:rFonts w:ascii="Cambria Math" w:hAnsi="Cambria Math" w:cs="Cambria Math"/>
          <w:sz w:val="28"/>
          <w:szCs w:val="28"/>
        </w:rPr>
        <w:t>∘</w:t>
      </w:r>
      <w:r w:rsidRPr="002D50D6">
        <w:rPr>
          <w:rFonts w:ascii="Century Schoolbook" w:hAnsi="Century Schoolbook"/>
          <w:sz w:val="28"/>
          <w:szCs w:val="28"/>
        </w:rPr>
        <w:tab/>
        <w:t xml:space="preserve">The Advanced Photonics Research Institute Integrated Optics Laboratory researches: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laser-based </w:t>
      </w:r>
      <w:proofErr w:type="spellStart"/>
      <w:r w:rsidRPr="002D50D6">
        <w:rPr>
          <w:rFonts w:ascii="Century Schoolbook" w:hAnsi="Century Schoolbook"/>
          <w:sz w:val="28"/>
          <w:szCs w:val="28"/>
        </w:rPr>
        <w:t>ultramine</w:t>
      </w:r>
      <w:proofErr w:type="spellEnd"/>
      <w:r w:rsidRPr="002D50D6">
        <w:rPr>
          <w:rFonts w:ascii="Century Schoolbook" w:hAnsi="Century Schoolbook"/>
          <w:sz w:val="28"/>
          <w:szCs w:val="28"/>
        </w:rPr>
        <w:t xml:space="preserve"> machining,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terahertz laser technology, and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optical element transfer simulation.</w:t>
      </w: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2D50D6">
        <w:rPr>
          <w:rFonts w:ascii="Century Schoolbook" w:hAnsi="Century Schoolbook" w:hint="eastAsia"/>
          <w:sz w:val="28"/>
          <w:szCs w:val="28"/>
        </w:rPr>
        <w:t>□</w:t>
      </w:r>
      <w:r w:rsidRPr="002D50D6">
        <w:rPr>
          <w:rFonts w:ascii="Century Schoolbook" w:hAnsi="Century Schoolbook" w:hint="eastAsia"/>
          <w:sz w:val="28"/>
          <w:szCs w:val="28"/>
        </w:rPr>
        <w:tab/>
        <w:t>The 'Certification for Excellent Laboratory Safety Management' is a system in which the government strengthens the autonomous safety management capabilities of research laboratories and certifies them with safety management levels through expert review a</w:t>
      </w:r>
      <w:r w:rsidRPr="002D50D6">
        <w:rPr>
          <w:rFonts w:ascii="Century Schoolbook" w:hAnsi="Century Schoolbook"/>
          <w:sz w:val="28"/>
          <w:szCs w:val="28"/>
        </w:rPr>
        <w:t>nd activities for the purpose of discovering and sharing models of safety management standards.</w:t>
      </w: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D50D6" w:rsidRPr="002D50D6" w:rsidRDefault="002D50D6" w:rsidP="002D50D6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2D50D6">
        <w:rPr>
          <w:rFonts w:ascii="Cambria Math" w:hAnsi="Cambria Math" w:cs="Cambria Math"/>
          <w:sz w:val="28"/>
          <w:szCs w:val="28"/>
        </w:rPr>
        <w:lastRenderedPageBreak/>
        <w:t>∘</w:t>
      </w:r>
      <w:r w:rsidRPr="002D50D6">
        <w:rPr>
          <w:rFonts w:ascii="Century Schoolbook" w:hAnsi="Century Schoolbook"/>
          <w:sz w:val="28"/>
          <w:szCs w:val="28"/>
        </w:rPr>
        <w:tab/>
        <w:t xml:space="preserve">To receive certification, a lab must not have had an accident with the last two years with 80 points earned from: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30 points for a safe environment,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50 points for safe practices, and </w:t>
      </w:r>
      <w:r w:rsidRPr="002D50D6">
        <w:rPr>
          <w:rFonts w:ascii="Century Schoolbook" w:hAnsi="Century Schoolbook" w:hint="eastAsia"/>
          <w:sz w:val="28"/>
          <w:szCs w:val="28"/>
        </w:rPr>
        <w:t>△</w:t>
      </w:r>
      <w:r w:rsidRPr="002D50D6">
        <w:rPr>
          <w:rFonts w:ascii="Century Schoolbook" w:hAnsi="Century Schoolbook"/>
          <w:sz w:val="28"/>
          <w:szCs w:val="28"/>
        </w:rPr>
        <w:t xml:space="preserve"> 20 points for safety awareness.</w:t>
      </w: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2D50D6">
        <w:rPr>
          <w:rFonts w:ascii="Century Schoolbook" w:hAnsi="Century Schoolbook" w:hint="eastAsia"/>
          <w:sz w:val="28"/>
          <w:szCs w:val="28"/>
        </w:rPr>
        <w:t>□</w:t>
      </w:r>
      <w:r w:rsidRPr="002D50D6">
        <w:rPr>
          <w:rFonts w:ascii="Century Schoolbook" w:hAnsi="Century Schoolbook" w:hint="eastAsia"/>
          <w:sz w:val="28"/>
          <w:szCs w:val="28"/>
        </w:rPr>
        <w:tab/>
        <w:t>Research Safety Center Director Sung-</w:t>
      </w:r>
      <w:proofErr w:type="spellStart"/>
      <w:r w:rsidRPr="002D50D6">
        <w:rPr>
          <w:rFonts w:ascii="Century Schoolbook" w:hAnsi="Century Schoolbook" w:hint="eastAsia"/>
          <w:sz w:val="28"/>
          <w:szCs w:val="28"/>
        </w:rPr>
        <w:t>gyu</w:t>
      </w:r>
      <w:proofErr w:type="spellEnd"/>
      <w:r w:rsidRPr="002D50D6">
        <w:rPr>
          <w:rFonts w:ascii="Century Schoolbook" w:hAnsi="Century Schoolbook" w:hint="eastAsia"/>
          <w:sz w:val="28"/>
          <w:szCs w:val="28"/>
        </w:rPr>
        <w:t xml:space="preserve"> Park said, "I hope that this certification will give GIST the opportunity to improve laboratory safety, and I will do my best to manage </w:t>
      </w:r>
      <w:proofErr w:type="spellStart"/>
      <w:r w:rsidRPr="002D50D6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2D50D6">
        <w:rPr>
          <w:rFonts w:ascii="Century Schoolbook" w:hAnsi="Century Schoolbook" w:hint="eastAsia"/>
          <w:sz w:val="28"/>
          <w:szCs w:val="28"/>
        </w:rPr>
        <w:t xml:space="preserve"> safety standards so that researchers can work in a safe environment."</w:t>
      </w:r>
    </w:p>
    <w:p w:rsidR="002D50D6" w:rsidRPr="002D50D6" w:rsidRDefault="002D50D6" w:rsidP="002D50D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D50D6" w:rsidRPr="002D50D6" w:rsidRDefault="002D50D6" w:rsidP="002D50D6">
      <w:pPr>
        <w:jc w:val="center"/>
        <w:rPr>
          <w:rFonts w:eastAsia="Times New Roman" w:cs="Times New Roman"/>
        </w:rPr>
      </w:pP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"/var/folders/hh/zmmjb7mn79g9qz_ml6d_kdwm0000gn/T/com.microsoft.Word/WebArchiveCopyPasteTempFiles/page2image34070032"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11" name="Picture 11" descr="page2image3407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40700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"/var/folders/hh/zmmjb7mn79g9qz_ml6d_kdwm0000gn/T/com.microsoft.Word/WebArchiveCopyPasteTempFiles/page2image34066496"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10" name="Picture 10" descr="page2image3406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34066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"/var/folders/hh/zmmjb7mn79g9qz_ml6d_kdwm0000gn/T/com.microsoft.Word/WebArchiveCopyPasteTempFiles/page2image34070656"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9" name="Picture 9" descr="page2image3407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40706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"/var/folders/hh/zmmjb7mn79g9qz_ml6d_kdwm0000gn/T/com.microsoft.Word/WebArchiveCopyPasteTempFiles/page2image34066288"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8" name="Picture 8" descr="page2image34066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34066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"/var/folders/hh/zmmjb7mn79g9qz_ml6d_kdwm0000gn/T/com.microsoft.Word/WebArchiveCopyPasteTempFiles/page2image34066080"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7" name="Picture 7" descr="page2image3406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34066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"/var/folders/hh/zmmjb7mn79g9qz_ml6d_kdwm0000gn/T/com.microsoft.Word/WebArchiveCopyPasteTempFiles/page2image34070240"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6" name="Picture 6" descr="page2image3407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340702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"/var/folders/hh/zmmjb7mn79g9qz_ml6d_kdwm0000gn/T/com.microsoft.Word/WebArchiveCopyPasteTempFiles/page2image34065040"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3" name="Picture 3" descr="page2image3406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340650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"/var/folders/hh/zmmjb7mn79g9qz_ml6d_kdwm0000gn/T/com.microsoft.Word/WebArchiveCopyPasteTempFiles/page2image34062544"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5003800" cy="266700"/>
            <wp:effectExtent l="0" t="0" r="0" b="0"/>
            <wp:docPr id="1" name="Picture 1" descr="page2image340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340625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</w:p>
    <w:p w:rsidR="002D50D6" w:rsidRDefault="002D50D6" w:rsidP="002D50D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D50D6">
        <w:rPr>
          <w:rFonts w:ascii="Century Schoolbook" w:hAnsi="Century Schoolbook" w:hint="eastAsia"/>
          <w:sz w:val="20"/>
          <w:szCs w:val="20"/>
        </w:rPr>
        <w:t>▲</w:t>
      </w:r>
      <w:r w:rsidRPr="002D50D6">
        <w:rPr>
          <w:rFonts w:ascii="Century Schoolbook" w:hAnsi="Century Schoolbook" w:hint="eastAsia"/>
          <w:sz w:val="20"/>
          <w:szCs w:val="20"/>
        </w:rPr>
        <w:t xml:space="preserve"> 'Certification for Excellent Laboratory Safety Management' for the</w:t>
      </w:r>
    </w:p>
    <w:p w:rsidR="002D50D6" w:rsidRPr="002D50D6" w:rsidRDefault="002D50D6" w:rsidP="002D50D6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bookmarkStart w:id="0" w:name="_GoBack"/>
      <w:bookmarkEnd w:id="0"/>
      <w:r w:rsidRPr="002D50D6">
        <w:rPr>
          <w:rFonts w:ascii="Century Schoolbook" w:hAnsi="Century Schoolbook" w:hint="eastAsia"/>
          <w:sz w:val="20"/>
          <w:szCs w:val="20"/>
        </w:rPr>
        <w:t>Advanced Photonics Research Institute Integrated Optics Laboratory</w:t>
      </w:r>
    </w:p>
    <w:p w:rsidR="002D50D6" w:rsidRPr="002D50D6" w:rsidRDefault="002D50D6" w:rsidP="002D50D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2D50D6" w:rsidRPr="002D50D6" w:rsidRDefault="002D50D6" w:rsidP="002D50D6">
      <w:pPr>
        <w:jc w:val="center"/>
        <w:rPr>
          <w:rFonts w:eastAsia="Times New Roman" w:cs="Times New Roman"/>
        </w:rPr>
      </w:pP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"/var/folders/hh/zmmjb7mn79g9qz_ml6d_kdwm0000gn/T/com.microsoft.Word/WebArchiveCopyPasteTempFiles/page2image34066912"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20" name="Picture 20" descr="page2image3406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2image340669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"/var/folders/hh/zmmjb7mn79g9qz_ml6d_kdwm0000gn/T/com.microsoft.Word/WebArchiveCopyPasteTempFiles/page2image34069824"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9" name="Picture 19" descr="page2image3406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2image340698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"/var/folders/hh/zmmjb7mn79g9qz_ml6d_kdwm0000gn/T/com.microsoft.Word/WebArchiveCopyPasteTempFiles/page2image34067120"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8" name="Picture 18" descr="page2image3406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2image340671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"/var/folders/hh/zmmjb7mn79g9qz_ml6d_kdwm0000gn/T/com.microsoft.Word/WebArchiveCopyPasteTempFiles/page2image34072528"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7" name="Picture 17" descr="page2image3407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2image340725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"/var/folders/hh/zmmjb7mn79g9qz_ml6d_kdwm0000gn/T/com.microsoft.Word/WebArchiveCopyPasteTempFiles/page2image34064208"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6" name="Picture 16" descr="page2image3406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2image340642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"/var/folders/hh/zmmjb7mn79g9qz_ml6d_kdwm0000gn/T/com.microsoft.Word/WebArchiveCopyPasteTempFiles/page2image34065248"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5" name="Picture 15" descr="page2image3406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2image340652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"/var/folders/hh/zmmjb7mn79g9qz_ml6d_kdwm0000gn/T/com.microsoft.Word/WebArchiveCopyPasteTempFiles/page2image34069408"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4" name="Picture 14" descr="page2image3406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2image340694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"/var/folders/hh/zmmjb7mn79g9qz_ml6d_kdwm0000gn/T/com.microsoft.Word/WebArchiveCopyPasteTempFiles/page2image34066704"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3" name="Picture 13" descr="page2image3406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2image340667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  <w:r w:rsidRPr="002D50D6">
        <w:rPr>
          <w:rFonts w:eastAsia="Times New Roman" w:cs="Times New Roman"/>
        </w:rPr>
        <w:fldChar w:fldCharType="begin"/>
      </w:r>
      <w:r w:rsidRPr="002D50D6">
        <w:rPr>
          <w:rFonts w:eastAsia="Times New Roman" w:cs="Times New Roman"/>
        </w:rPr>
        <w:instrText xml:space="preserve"> INCLUDEPICTURE "/var/folders/hh/zmmjb7mn79g9qz_ml6d_kdwm0000gn/T/com.microsoft.Word/WebArchiveCopyPasteTempFiles/page2image34068992" \* MERGEFORMATINET </w:instrText>
      </w:r>
      <w:r w:rsidRPr="002D50D6">
        <w:rPr>
          <w:rFonts w:eastAsia="Times New Roman" w:cs="Times New Roman"/>
        </w:rPr>
        <w:fldChar w:fldCharType="separate"/>
      </w:r>
      <w:r w:rsidRPr="002D50D6">
        <w:rPr>
          <w:rFonts w:eastAsia="Times New Roman" w:cs="Times New Roman"/>
          <w:noProof/>
        </w:rPr>
        <w:drawing>
          <wp:inline distT="0" distB="0" distL="0" distR="0">
            <wp:extent cx="4991100" cy="266700"/>
            <wp:effectExtent l="0" t="0" r="0" b="0"/>
            <wp:docPr id="12" name="Picture 12" descr="page2image3406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3406899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D6">
        <w:rPr>
          <w:rFonts w:eastAsia="Times New Roman" w:cs="Times New Roman"/>
        </w:rPr>
        <w:fldChar w:fldCharType="end"/>
      </w:r>
    </w:p>
    <w:p w:rsidR="002D50D6" w:rsidRDefault="002D50D6" w:rsidP="002D50D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D50D6">
        <w:rPr>
          <w:rFonts w:ascii="Century Schoolbook" w:hAnsi="Century Schoolbook" w:hint="eastAsia"/>
          <w:sz w:val="20"/>
          <w:szCs w:val="20"/>
        </w:rPr>
        <w:t>▲</w:t>
      </w:r>
      <w:r w:rsidRPr="002D50D6">
        <w:rPr>
          <w:rFonts w:ascii="Century Schoolbook" w:hAnsi="Century Schoolbook" w:hint="eastAsia"/>
          <w:sz w:val="20"/>
          <w:szCs w:val="20"/>
        </w:rPr>
        <w:t xml:space="preserve"> Research Safety Center Director Sung-</w:t>
      </w:r>
      <w:proofErr w:type="spellStart"/>
      <w:r w:rsidRPr="002D50D6">
        <w:rPr>
          <w:rFonts w:ascii="Century Schoolbook" w:hAnsi="Century Schoolbook" w:hint="eastAsia"/>
          <w:sz w:val="20"/>
          <w:szCs w:val="20"/>
        </w:rPr>
        <w:t>gyu</w:t>
      </w:r>
      <w:proofErr w:type="spellEnd"/>
      <w:r w:rsidRPr="002D50D6">
        <w:rPr>
          <w:rFonts w:ascii="Century Schoolbook" w:hAnsi="Century Schoolbook" w:hint="eastAsia"/>
          <w:sz w:val="20"/>
          <w:szCs w:val="20"/>
        </w:rPr>
        <w:t xml:space="preserve"> Park and</w:t>
      </w:r>
    </w:p>
    <w:p w:rsidR="00231FF6" w:rsidRPr="002D50D6" w:rsidRDefault="002D50D6" w:rsidP="002D50D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D50D6">
        <w:rPr>
          <w:rFonts w:ascii="Century Schoolbook" w:hAnsi="Century Schoolbook" w:hint="eastAsia"/>
          <w:sz w:val="20"/>
          <w:szCs w:val="20"/>
        </w:rPr>
        <w:t xml:space="preserve">Integrated Optics Laboratory Senior Researcher </w:t>
      </w:r>
      <w:proofErr w:type="spellStart"/>
      <w:r w:rsidRPr="002D50D6">
        <w:rPr>
          <w:rFonts w:ascii="Century Schoolbook" w:hAnsi="Century Schoolbook" w:hint="eastAsia"/>
          <w:sz w:val="20"/>
          <w:szCs w:val="20"/>
        </w:rPr>
        <w:t>Ik</w:t>
      </w:r>
      <w:proofErr w:type="spellEnd"/>
      <w:r w:rsidRPr="002D50D6">
        <w:rPr>
          <w:rFonts w:ascii="Century Schoolbook" w:hAnsi="Century Schoolbook" w:hint="eastAsia"/>
          <w:sz w:val="20"/>
          <w:szCs w:val="20"/>
        </w:rPr>
        <w:t>-boo Son</w:t>
      </w:r>
    </w:p>
    <w:sectPr w:rsidR="00231FF6" w:rsidRPr="002D50D6" w:rsidSect="00994E80">
      <w:footerReference w:type="default" r:id="rId24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0D6" w:rsidRDefault="002D50D6" w:rsidP="00A06336">
      <w:r>
        <w:separator/>
      </w:r>
    </w:p>
  </w:endnote>
  <w:endnote w:type="continuationSeparator" w:id="0">
    <w:p w:rsidR="002D50D6" w:rsidRDefault="002D50D6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0D6" w:rsidRDefault="002D50D6" w:rsidP="00A06336">
      <w:r>
        <w:separator/>
      </w:r>
    </w:p>
  </w:footnote>
  <w:footnote w:type="continuationSeparator" w:id="0">
    <w:p w:rsidR="002D50D6" w:rsidRDefault="002D50D6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D6"/>
    <w:rsid w:val="000426FE"/>
    <w:rsid w:val="00231FF6"/>
    <w:rsid w:val="002D50D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DAB3"/>
  <w15:chartTrackingRefBased/>
  <w15:docId w15:val="{3EAFBFDA-0E8C-AC49-B2AB-ED68EB3E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282</Words>
  <Characters>1747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2019-03-02T09:55:00Z</dcterms:created>
  <dcterms:modified xsi:type="dcterms:W3CDTF">2019-03-02T09:57:00Z</dcterms:modified>
  <cp:category/>
</cp:coreProperties>
</file>