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9936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9341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D70BA" w:rsidRPr="004D70BA">
        <w:rPr>
          <w:rFonts w:ascii="Courier 10 Pitch BT Roman" w:eastAsia="Dotum" w:hAnsi="Courier 10 Pitch BT Roman"/>
          <w:sz w:val="20"/>
          <w:szCs w:val="20"/>
        </w:rPr>
        <w:t>Yong-hyuk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D70BA" w:rsidRPr="004D70BA">
        <w:rPr>
          <w:rFonts w:ascii="Courier 10 Pitch BT Roman" w:eastAsia="Dotum" w:hAnsi="Courier 10 Pitch BT Roman"/>
          <w:sz w:val="20"/>
          <w:szCs w:val="20"/>
        </w:rPr>
        <w:t>Section of Public Affairs</w:t>
      </w:r>
    </w:p>
    <w:p w:rsidR="004D70BA" w:rsidRPr="008E0110" w:rsidRDefault="004D70B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D70BA">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D70BA">
        <w:rPr>
          <w:rFonts w:ascii="Courier 10 Pitch BT Roman" w:eastAsia="Dotum" w:hAnsi="Courier 10 Pitch BT Roman"/>
          <w:sz w:val="20"/>
          <w:szCs w:val="20"/>
        </w:rPr>
        <w:t>2018.09.19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4D70BA" w:rsidRDefault="004D70BA" w:rsidP="00231FF6">
      <w:pPr>
        <w:jc w:val="center"/>
        <w:rPr>
          <w:rFonts w:ascii="Century Schoolbook" w:hAnsi="Century Schoolbook"/>
          <w:b/>
          <w:sz w:val="32"/>
          <w:szCs w:val="32"/>
        </w:rPr>
      </w:pPr>
      <w:r w:rsidRPr="004D70BA">
        <w:rPr>
          <w:rFonts w:ascii="Century Schoolbook" w:hAnsi="Century Schoolbook"/>
          <w:b/>
          <w:color w:val="FF0000"/>
          <w:sz w:val="32"/>
          <w:szCs w:val="32"/>
        </w:rPr>
        <w:t>G</w:t>
      </w:r>
      <w:r w:rsidRPr="004D70BA">
        <w:rPr>
          <w:rFonts w:ascii="Century Schoolbook" w:hAnsi="Century Schoolbook"/>
          <w:b/>
          <w:sz w:val="32"/>
          <w:szCs w:val="32"/>
        </w:rPr>
        <w:t>IST signs an industry-academic exchange agreeme</w:t>
      </w:r>
      <w:r>
        <w:rPr>
          <w:rFonts w:ascii="Century Schoolbook" w:hAnsi="Century Schoolbook"/>
          <w:b/>
          <w:sz w:val="32"/>
          <w:szCs w:val="32"/>
        </w:rPr>
        <w:t>nt to spread scientific culture</w:t>
      </w:r>
    </w:p>
    <w:p w:rsidR="00DD2065" w:rsidRPr="00994E80" w:rsidRDefault="004D70BA" w:rsidP="00231FF6">
      <w:pPr>
        <w:jc w:val="center"/>
        <w:rPr>
          <w:rFonts w:ascii="Century Schoolbook" w:hAnsi="Century Schoolbook"/>
          <w:b/>
          <w:sz w:val="32"/>
          <w:szCs w:val="32"/>
        </w:rPr>
      </w:pPr>
      <w:r w:rsidRPr="004D70BA">
        <w:rPr>
          <w:rFonts w:ascii="Century Schoolbook" w:hAnsi="Century Schoolbook"/>
          <w:b/>
          <w:sz w:val="32"/>
          <w:szCs w:val="32"/>
        </w:rPr>
        <w:t>and revitalize local economy</w:t>
      </w:r>
    </w:p>
    <w:p w:rsidR="00231FF6" w:rsidRPr="00994E80" w:rsidRDefault="00231FF6" w:rsidP="00231FF6">
      <w:pPr>
        <w:jc w:val="both"/>
        <w:rPr>
          <w:rFonts w:ascii="Century Schoolbook" w:hAnsi="Century Schoolbook"/>
        </w:rPr>
      </w:pPr>
    </w:p>
    <w:p w:rsidR="004D70BA" w:rsidRPr="004D70BA" w:rsidRDefault="004D70BA" w:rsidP="004D70BA">
      <w:pPr>
        <w:spacing w:line="276" w:lineRule="auto"/>
        <w:ind w:hanging="360"/>
        <w:jc w:val="both"/>
        <w:rPr>
          <w:rFonts w:ascii="Century Schoolbook" w:hAnsi="Century Schoolbook" w:hint="eastAsia"/>
          <w:sz w:val="28"/>
          <w:szCs w:val="28"/>
        </w:rPr>
      </w:pPr>
      <w:r w:rsidRPr="004D70BA">
        <w:rPr>
          <w:rFonts w:ascii="Century Schoolbook" w:hAnsi="Century Schoolbook" w:hint="eastAsia"/>
          <w:sz w:val="28"/>
          <w:szCs w:val="28"/>
        </w:rPr>
        <w:t>□</w:t>
      </w:r>
      <w:r w:rsidRPr="004D70BA">
        <w:rPr>
          <w:rFonts w:ascii="Century Schoolbook" w:hAnsi="Century Schoolbook" w:hint="eastAsia"/>
          <w:sz w:val="28"/>
          <w:szCs w:val="28"/>
        </w:rPr>
        <w:tab/>
        <w:t>GIST signed an industry-academic exchange agreement to promote the local economy and spread the scientific culture by establishing an integrated system of excellent scientific, industrial, and research resources in the region.</w:t>
      </w:r>
    </w:p>
    <w:p w:rsidR="004D70BA" w:rsidRPr="004D70BA" w:rsidRDefault="004D70BA" w:rsidP="004D70BA">
      <w:pPr>
        <w:spacing w:line="276" w:lineRule="auto"/>
        <w:ind w:hanging="360"/>
        <w:jc w:val="both"/>
        <w:rPr>
          <w:rFonts w:ascii="Century Schoolbook" w:hAnsi="Century Schoolbook"/>
          <w:sz w:val="28"/>
          <w:szCs w:val="28"/>
        </w:rPr>
      </w:pPr>
    </w:p>
    <w:p w:rsidR="004D70BA" w:rsidRPr="004D70BA" w:rsidRDefault="004D70BA" w:rsidP="004D70BA">
      <w:pPr>
        <w:spacing w:line="276" w:lineRule="auto"/>
        <w:ind w:left="360" w:hanging="360"/>
        <w:jc w:val="both"/>
        <w:rPr>
          <w:rFonts w:ascii="Century Schoolbook" w:hAnsi="Century Schoolbook"/>
          <w:sz w:val="28"/>
          <w:szCs w:val="28"/>
        </w:rPr>
      </w:pPr>
      <w:r w:rsidRPr="004D70BA">
        <w:rPr>
          <w:rFonts w:ascii="Cambria Math" w:hAnsi="Cambria Math" w:cs="Cambria Math"/>
          <w:sz w:val="28"/>
          <w:szCs w:val="28"/>
        </w:rPr>
        <w:t>∘</w:t>
      </w:r>
      <w:r w:rsidRPr="004D70BA">
        <w:rPr>
          <w:rFonts w:ascii="Century Schoolbook" w:hAnsi="Century Schoolbook"/>
          <w:sz w:val="28"/>
          <w:szCs w:val="28"/>
        </w:rPr>
        <w:tab/>
        <w:t xml:space="preserve">This agreement was signed on September 19, 2018, in the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Buk-</w:t>
      </w:r>
      <w:proofErr w:type="spellStart"/>
      <w:r w:rsidRPr="004D70BA">
        <w:rPr>
          <w:rFonts w:ascii="Century Schoolbook" w:hAnsi="Century Schoolbook"/>
          <w:sz w:val="28"/>
          <w:szCs w:val="28"/>
        </w:rPr>
        <w:t>gu</w:t>
      </w:r>
      <w:proofErr w:type="spellEnd"/>
      <w:r w:rsidRPr="004D70BA">
        <w:rPr>
          <w:rFonts w:ascii="Century Schoolbook" w:hAnsi="Century Schoolbook"/>
          <w:sz w:val="28"/>
          <w:szCs w:val="28"/>
        </w:rPr>
        <w:t xml:space="preserve"> Office, with participation from 11 industry-academic related organizations, including GIST, Advanced Industrial Managers' Council, </w:t>
      </w:r>
      <w:proofErr w:type="spellStart"/>
      <w:r w:rsidRPr="004D70BA">
        <w:rPr>
          <w:rFonts w:ascii="Century Schoolbook" w:hAnsi="Century Schoolbook"/>
          <w:sz w:val="28"/>
          <w:szCs w:val="28"/>
        </w:rPr>
        <w:t>Bonchon</w:t>
      </w:r>
      <w:proofErr w:type="spellEnd"/>
      <w:r w:rsidRPr="004D70BA">
        <w:rPr>
          <w:rFonts w:ascii="Century Schoolbook" w:hAnsi="Century Schoolbook"/>
          <w:sz w:val="28"/>
          <w:szCs w:val="28"/>
        </w:rPr>
        <w:t xml:space="preserve"> Industrial Complex,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Information Culture Industry Promotion Agency, Korea Industrial Park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w:t>
      </w:r>
      <w:proofErr w:type="spellStart"/>
      <w:r w:rsidRPr="004D70BA">
        <w:rPr>
          <w:rFonts w:ascii="Century Schoolbook" w:hAnsi="Century Schoolbook"/>
          <w:sz w:val="28"/>
          <w:szCs w:val="28"/>
        </w:rPr>
        <w:t>Jeonnam</w:t>
      </w:r>
      <w:proofErr w:type="spellEnd"/>
      <w:r w:rsidRPr="004D70BA">
        <w:rPr>
          <w:rFonts w:ascii="Century Schoolbook" w:hAnsi="Century Schoolbook"/>
          <w:sz w:val="28"/>
          <w:szCs w:val="28"/>
        </w:rPr>
        <w:t xml:space="preserve"> Regional Office,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R&amp;D Special Zone,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Techno Park, National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Science Museum, Eastern Education Support Agency, and the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w:t>
      </w:r>
      <w:proofErr w:type="spellStart"/>
      <w:r w:rsidRPr="004D70BA">
        <w:rPr>
          <w:rFonts w:ascii="Century Schoolbook" w:hAnsi="Century Schoolbook"/>
          <w:sz w:val="28"/>
          <w:szCs w:val="28"/>
        </w:rPr>
        <w:t>Jeonnam</w:t>
      </w:r>
      <w:proofErr w:type="spellEnd"/>
      <w:r w:rsidRPr="004D70BA">
        <w:rPr>
          <w:rFonts w:ascii="Century Schoolbook" w:hAnsi="Century Schoolbook"/>
          <w:sz w:val="28"/>
          <w:szCs w:val="28"/>
        </w:rPr>
        <w:t xml:space="preserve"> KOTRA Support Team.</w:t>
      </w:r>
    </w:p>
    <w:p w:rsidR="004D70BA" w:rsidRPr="004D70BA" w:rsidRDefault="004D70BA" w:rsidP="004D70BA">
      <w:pPr>
        <w:spacing w:line="276" w:lineRule="auto"/>
        <w:ind w:hanging="360"/>
        <w:jc w:val="both"/>
        <w:rPr>
          <w:rFonts w:ascii="Century Schoolbook" w:hAnsi="Century Schoolbook"/>
          <w:sz w:val="28"/>
          <w:szCs w:val="28"/>
        </w:rPr>
      </w:pPr>
    </w:p>
    <w:p w:rsidR="004D70BA" w:rsidRPr="004D70BA" w:rsidRDefault="004D70BA" w:rsidP="004D70BA">
      <w:pPr>
        <w:spacing w:line="276" w:lineRule="auto"/>
        <w:ind w:hanging="360"/>
        <w:jc w:val="both"/>
        <w:rPr>
          <w:rFonts w:ascii="Century Schoolbook" w:hAnsi="Century Schoolbook" w:hint="eastAsia"/>
          <w:sz w:val="28"/>
          <w:szCs w:val="28"/>
        </w:rPr>
      </w:pPr>
      <w:r w:rsidRPr="004D70BA">
        <w:rPr>
          <w:rFonts w:ascii="Century Schoolbook" w:hAnsi="Century Schoolbook" w:hint="eastAsia"/>
          <w:sz w:val="28"/>
          <w:szCs w:val="28"/>
        </w:rPr>
        <w:t>□</w:t>
      </w:r>
      <w:r w:rsidRPr="004D70BA">
        <w:rPr>
          <w:rFonts w:ascii="Century Schoolbook" w:hAnsi="Century Schoolbook" w:hint="eastAsia"/>
          <w:sz w:val="28"/>
          <w:szCs w:val="28"/>
        </w:rPr>
        <w:tab/>
        <w:t xml:space="preserve">Major provisions of the agreement includes </w:t>
      </w:r>
      <w:r w:rsidRPr="004D70BA">
        <w:rPr>
          <w:rFonts w:ascii="Century Schoolbook" w:hAnsi="Century Schoolbook" w:hint="eastAsia"/>
          <w:sz w:val="28"/>
          <w:szCs w:val="28"/>
        </w:rPr>
        <w:t>▲</w:t>
      </w:r>
      <w:r w:rsidRPr="004D70BA">
        <w:rPr>
          <w:rFonts w:ascii="Century Schoolbook" w:hAnsi="Century Schoolbook" w:hint="eastAsia"/>
          <w:sz w:val="28"/>
          <w:szCs w:val="28"/>
        </w:rPr>
        <w:t xml:space="preserve"> creation of 4th Industrial Revolution mini-cluster </w:t>
      </w:r>
      <w:r w:rsidRPr="004D70BA">
        <w:rPr>
          <w:rFonts w:ascii="Century Schoolbook" w:hAnsi="Century Schoolbook" w:hint="eastAsia"/>
          <w:sz w:val="28"/>
          <w:szCs w:val="28"/>
        </w:rPr>
        <w:t>▲</w:t>
      </w:r>
      <w:r w:rsidRPr="004D70BA">
        <w:rPr>
          <w:rFonts w:ascii="Century Schoolbook" w:hAnsi="Century Schoolbook" w:hint="eastAsia"/>
          <w:sz w:val="28"/>
          <w:szCs w:val="28"/>
        </w:rPr>
        <w:t xml:space="preserve"> operating science programs for local residents </w:t>
      </w:r>
      <w:r w:rsidRPr="004D70BA">
        <w:rPr>
          <w:rFonts w:ascii="Century Schoolbook" w:hAnsi="Century Schoolbook" w:hint="eastAsia"/>
          <w:sz w:val="28"/>
          <w:szCs w:val="28"/>
        </w:rPr>
        <w:t>▲</w:t>
      </w:r>
      <w:r w:rsidRPr="004D70BA">
        <w:rPr>
          <w:rFonts w:ascii="Century Schoolbook" w:hAnsi="Century Schoolbook" w:hint="eastAsia"/>
          <w:sz w:val="28"/>
          <w:szCs w:val="28"/>
        </w:rPr>
        <w:t xml:space="preserve"> support for strengthening the competitiveness of SMEs.</w:t>
      </w:r>
    </w:p>
    <w:p w:rsidR="004D70BA" w:rsidRPr="004D70BA" w:rsidRDefault="004D70BA" w:rsidP="004D70BA">
      <w:pPr>
        <w:spacing w:line="276" w:lineRule="auto"/>
        <w:ind w:hanging="360"/>
        <w:jc w:val="both"/>
        <w:rPr>
          <w:rFonts w:ascii="Century Schoolbook" w:hAnsi="Century Schoolbook"/>
          <w:sz w:val="28"/>
          <w:szCs w:val="28"/>
        </w:rPr>
      </w:pPr>
    </w:p>
    <w:p w:rsidR="004D70BA" w:rsidRPr="004D70BA" w:rsidRDefault="004D70BA" w:rsidP="004D70BA">
      <w:pPr>
        <w:spacing w:line="276" w:lineRule="auto"/>
        <w:ind w:left="360" w:hanging="360"/>
        <w:jc w:val="both"/>
        <w:rPr>
          <w:rFonts w:ascii="Century Schoolbook" w:hAnsi="Century Schoolbook"/>
          <w:sz w:val="28"/>
          <w:szCs w:val="28"/>
        </w:rPr>
      </w:pPr>
      <w:r w:rsidRPr="004D70BA">
        <w:rPr>
          <w:rFonts w:ascii="Cambria Math" w:hAnsi="Cambria Math" w:cs="Cambria Math"/>
          <w:sz w:val="28"/>
          <w:szCs w:val="28"/>
        </w:rPr>
        <w:t>∘</w:t>
      </w:r>
      <w:r w:rsidRPr="004D70BA">
        <w:rPr>
          <w:rFonts w:ascii="Century Schoolbook" w:hAnsi="Century Schoolbook"/>
          <w:sz w:val="28"/>
          <w:szCs w:val="28"/>
        </w:rPr>
        <w:tab/>
        <w:t xml:space="preserve">30 SMEs and </w:t>
      </w:r>
      <w:proofErr w:type="spellStart"/>
      <w:r w:rsidRPr="004D70BA">
        <w:rPr>
          <w:rFonts w:ascii="Century Schoolbook" w:hAnsi="Century Schoolbook"/>
          <w:sz w:val="28"/>
          <w:szCs w:val="28"/>
        </w:rPr>
        <w:t>Gwangju</w:t>
      </w:r>
      <w:proofErr w:type="spellEnd"/>
      <w:r w:rsidRPr="004D70BA">
        <w:rPr>
          <w:rFonts w:ascii="Century Schoolbook" w:hAnsi="Century Schoolbook"/>
          <w:sz w:val="28"/>
          <w:szCs w:val="28"/>
        </w:rPr>
        <w:t xml:space="preserve"> </w:t>
      </w:r>
      <w:proofErr w:type="spellStart"/>
      <w:r w:rsidRPr="004D70BA">
        <w:rPr>
          <w:rFonts w:ascii="Century Schoolbook" w:hAnsi="Century Schoolbook"/>
          <w:sz w:val="28"/>
          <w:szCs w:val="28"/>
        </w:rPr>
        <w:t>Technoparks</w:t>
      </w:r>
      <w:proofErr w:type="spellEnd"/>
      <w:r w:rsidRPr="004D70BA">
        <w:rPr>
          <w:rFonts w:ascii="Century Schoolbook" w:hAnsi="Century Schoolbook"/>
          <w:sz w:val="28"/>
          <w:szCs w:val="28"/>
        </w:rPr>
        <w:t xml:space="preserve"> will build a mini-cluster to support local companies engaged in AI, AR, VR, and drone technologies that will lead the 4th Industrial Revolution, and they will support technologies such as production and industrial property rights.</w:t>
      </w:r>
    </w:p>
    <w:p w:rsidR="004D70BA" w:rsidRPr="004D70BA" w:rsidRDefault="004D70BA" w:rsidP="004D70BA">
      <w:pPr>
        <w:spacing w:line="276" w:lineRule="auto"/>
        <w:ind w:hanging="360"/>
        <w:jc w:val="both"/>
        <w:rPr>
          <w:rFonts w:ascii="Century Schoolbook" w:hAnsi="Century Schoolbook"/>
          <w:sz w:val="28"/>
          <w:szCs w:val="28"/>
        </w:rPr>
      </w:pPr>
    </w:p>
    <w:p w:rsidR="004D70BA" w:rsidRPr="004D70BA" w:rsidRDefault="004D70BA" w:rsidP="004D70BA">
      <w:pPr>
        <w:spacing w:line="276" w:lineRule="auto"/>
        <w:ind w:left="360" w:hanging="360"/>
        <w:jc w:val="both"/>
        <w:rPr>
          <w:rFonts w:ascii="Century Schoolbook" w:hAnsi="Century Schoolbook"/>
          <w:sz w:val="28"/>
          <w:szCs w:val="28"/>
        </w:rPr>
      </w:pPr>
      <w:r w:rsidRPr="004D70BA">
        <w:rPr>
          <w:rFonts w:ascii="Cambria Math" w:hAnsi="Cambria Math" w:cs="Cambria Math"/>
          <w:sz w:val="28"/>
          <w:szCs w:val="28"/>
        </w:rPr>
        <w:t>∘</w:t>
      </w:r>
      <w:r w:rsidRPr="004D70BA">
        <w:rPr>
          <w:rFonts w:ascii="Century Schoolbook" w:hAnsi="Century Schoolbook"/>
          <w:sz w:val="28"/>
          <w:szCs w:val="28"/>
        </w:rPr>
        <w:tab/>
        <w:t>In addition, the 11 organizations agreed to actively cooperate in establishing a good environment for enterprises, such as consulting and supporting businesses, while attracting and exploring joint exchange and cooperation projects such as government joint public works projects and science programs for new industrial activity.</w:t>
      </w:r>
    </w:p>
    <w:p w:rsidR="004D70BA" w:rsidRPr="004D70BA" w:rsidRDefault="004D70BA" w:rsidP="004D70BA">
      <w:pPr>
        <w:spacing w:line="276" w:lineRule="auto"/>
        <w:ind w:hanging="360"/>
        <w:jc w:val="both"/>
        <w:rPr>
          <w:rFonts w:ascii="Century Schoolbook" w:hAnsi="Century Schoolbook"/>
          <w:sz w:val="28"/>
          <w:szCs w:val="28"/>
        </w:rPr>
      </w:pPr>
    </w:p>
    <w:p w:rsidR="004D70BA" w:rsidRPr="004D70BA" w:rsidRDefault="004D70BA" w:rsidP="004D70BA">
      <w:pPr>
        <w:spacing w:line="276" w:lineRule="auto"/>
        <w:ind w:hanging="360"/>
        <w:jc w:val="both"/>
        <w:rPr>
          <w:rFonts w:ascii="Century Schoolbook" w:hAnsi="Century Schoolbook" w:hint="eastAsia"/>
          <w:sz w:val="28"/>
          <w:szCs w:val="28"/>
        </w:rPr>
      </w:pPr>
      <w:r w:rsidRPr="004D70BA">
        <w:rPr>
          <w:rFonts w:ascii="Century Schoolbook" w:hAnsi="Century Schoolbook" w:hint="eastAsia"/>
          <w:sz w:val="28"/>
          <w:szCs w:val="28"/>
        </w:rPr>
        <w:t>□</w:t>
      </w:r>
      <w:r w:rsidRPr="004D70BA">
        <w:rPr>
          <w:rFonts w:ascii="Century Schoolbook" w:hAnsi="Century Schoolbook" w:hint="eastAsia"/>
          <w:sz w:val="28"/>
          <w:szCs w:val="28"/>
        </w:rPr>
        <w:tab/>
        <w:t xml:space="preserve">In November, there will be a variety of science experience programs from GIST, the National </w:t>
      </w:r>
      <w:proofErr w:type="spellStart"/>
      <w:r w:rsidRPr="004D70BA">
        <w:rPr>
          <w:rFonts w:ascii="Century Schoolbook" w:hAnsi="Century Schoolbook" w:hint="eastAsia"/>
          <w:sz w:val="28"/>
          <w:szCs w:val="28"/>
        </w:rPr>
        <w:t>Gwangju</w:t>
      </w:r>
      <w:proofErr w:type="spellEnd"/>
      <w:r w:rsidRPr="004D70BA">
        <w:rPr>
          <w:rFonts w:ascii="Century Schoolbook" w:hAnsi="Century Schoolbook" w:hint="eastAsia"/>
          <w:sz w:val="28"/>
          <w:szCs w:val="28"/>
        </w:rPr>
        <w:t xml:space="preserve"> Science Museum, and the Eastern Education Support Agency, such as 'Leave Science Excursion' and 'Visit Neighborhood Science Class.'</w:t>
      </w:r>
    </w:p>
    <w:p w:rsidR="004D70BA" w:rsidRPr="004D70BA" w:rsidRDefault="004D70BA" w:rsidP="004D70BA">
      <w:pPr>
        <w:spacing w:line="276" w:lineRule="auto"/>
        <w:ind w:hanging="360"/>
        <w:jc w:val="both"/>
        <w:rPr>
          <w:rFonts w:ascii="Century Schoolbook" w:hAnsi="Century Schoolbook"/>
          <w:sz w:val="28"/>
          <w:szCs w:val="28"/>
        </w:rPr>
      </w:pPr>
    </w:p>
    <w:p w:rsidR="004D70BA" w:rsidRPr="004D70BA" w:rsidRDefault="004D70BA" w:rsidP="004D70BA">
      <w:pPr>
        <w:spacing w:line="276" w:lineRule="auto"/>
        <w:ind w:hanging="360"/>
        <w:jc w:val="both"/>
        <w:rPr>
          <w:rFonts w:ascii="Century Schoolbook" w:hAnsi="Century Schoolbook"/>
          <w:sz w:val="28"/>
          <w:szCs w:val="28"/>
        </w:rPr>
      </w:pPr>
      <w:r w:rsidRPr="004D70BA">
        <w:rPr>
          <w:rFonts w:ascii="Century Schoolbook" w:hAnsi="Century Schoolbook" w:hint="eastAsia"/>
          <w:sz w:val="28"/>
          <w:szCs w:val="28"/>
        </w:rPr>
        <w:t>□</w:t>
      </w:r>
      <w:r w:rsidRPr="004D70BA">
        <w:rPr>
          <w:rFonts w:ascii="Century Schoolbook" w:hAnsi="Century Schoolbook" w:hint="eastAsia"/>
          <w:sz w:val="28"/>
          <w:szCs w:val="28"/>
        </w:rPr>
        <w:tab/>
        <w:t xml:space="preserve">GIST Vice President </w:t>
      </w:r>
      <w:proofErr w:type="spellStart"/>
      <w:r w:rsidRPr="004D70BA">
        <w:rPr>
          <w:rFonts w:ascii="Century Schoolbook" w:hAnsi="Century Schoolbook" w:hint="eastAsia"/>
          <w:sz w:val="28"/>
          <w:szCs w:val="28"/>
        </w:rPr>
        <w:t>Hor</w:t>
      </w:r>
      <w:proofErr w:type="spellEnd"/>
      <w:r w:rsidRPr="004D70BA">
        <w:rPr>
          <w:rFonts w:ascii="Century Schoolbook" w:hAnsi="Century Schoolbook" w:hint="eastAsia"/>
          <w:sz w:val="28"/>
          <w:szCs w:val="28"/>
        </w:rPr>
        <w:t xml:space="preserve">-Gil </w:t>
      </w:r>
      <w:proofErr w:type="spellStart"/>
      <w:r w:rsidRPr="004D70BA">
        <w:rPr>
          <w:rFonts w:ascii="Century Schoolbook" w:hAnsi="Century Schoolbook" w:hint="eastAsia"/>
          <w:sz w:val="28"/>
          <w:szCs w:val="28"/>
        </w:rPr>
        <w:t>Hur</w:t>
      </w:r>
      <w:proofErr w:type="spellEnd"/>
      <w:r w:rsidRPr="004D70BA">
        <w:rPr>
          <w:rFonts w:ascii="Century Schoolbook" w:hAnsi="Century Schoolbook" w:hint="eastAsia"/>
          <w:sz w:val="28"/>
          <w:szCs w:val="28"/>
        </w:rPr>
        <w:t xml:space="preserve"> said, "Through this agreement, we will establish an efficient industry-academic cooperation network based on </w:t>
      </w:r>
      <w:proofErr w:type="spellStart"/>
      <w:r w:rsidRPr="004D70BA">
        <w:rPr>
          <w:rFonts w:ascii="Century Schoolbook" w:hAnsi="Century Schoolbook" w:hint="eastAsia"/>
          <w:sz w:val="28"/>
          <w:szCs w:val="28"/>
        </w:rPr>
        <w:t>GIST's</w:t>
      </w:r>
      <w:proofErr w:type="spellEnd"/>
      <w:r w:rsidRPr="004D70BA">
        <w:rPr>
          <w:rFonts w:ascii="Century Schoolbook" w:hAnsi="Century Schoolbook" w:hint="eastAsia"/>
          <w:sz w:val="28"/>
          <w:szCs w:val="28"/>
        </w:rPr>
        <w:t xml:space="preserve"> outstanding research capabilities to enhance the image of high-tech and academic cities in the region and </w:t>
      </w:r>
      <w:r w:rsidRPr="004D70BA">
        <w:rPr>
          <w:rFonts w:ascii="Century Schoolbook" w:hAnsi="Century Schoolbook"/>
          <w:sz w:val="28"/>
          <w:szCs w:val="28"/>
        </w:rPr>
        <w:t>expand scientific culture."</w:t>
      </w:r>
    </w:p>
    <w:p w:rsidR="004D70BA" w:rsidRDefault="004D70BA" w:rsidP="004D70BA">
      <w:pPr>
        <w:spacing w:line="276" w:lineRule="auto"/>
        <w:jc w:val="both"/>
        <w:rPr>
          <w:rFonts w:ascii="Century Schoolbook" w:hAnsi="Century Schoolbook"/>
          <w:sz w:val="28"/>
          <w:szCs w:val="28"/>
        </w:rPr>
      </w:pPr>
    </w:p>
    <w:p w:rsidR="004D70BA" w:rsidRPr="004D70BA" w:rsidRDefault="004D70BA" w:rsidP="004D70BA">
      <w:pPr>
        <w:jc w:val="center"/>
        <w:rPr>
          <w:rFonts w:eastAsia="Times New Roman" w:cs="Times New Roman"/>
        </w:rPr>
      </w:pPr>
      <w:r w:rsidRPr="004D70BA">
        <w:rPr>
          <w:rFonts w:eastAsia="Times New Roman" w:cs="Times New Roman"/>
        </w:rPr>
        <w:fldChar w:fldCharType="begin"/>
      </w:r>
      <w:r w:rsidRPr="004D70BA">
        <w:rPr>
          <w:rFonts w:eastAsia="Times New Roman" w:cs="Times New Roman"/>
        </w:rPr>
        <w:instrText xml:space="preserve"> INCLUDEPICTURE "/var/folders/s1/fs3lkh7d33156dfzd15t2yqh0000gn/T/com.microsoft.Word/WebArchiveCopyPasteTempFiles/page2image1775840" \* MERGEFORMATINET </w:instrText>
      </w:r>
      <w:r w:rsidRPr="004D70BA">
        <w:rPr>
          <w:rFonts w:eastAsia="Times New Roman" w:cs="Times New Roman"/>
        </w:rPr>
        <w:fldChar w:fldCharType="separate"/>
      </w:r>
      <w:r w:rsidRPr="004D70BA">
        <w:rPr>
          <w:rFonts w:eastAsia="Times New Roman" w:cs="Times New Roman"/>
          <w:noProof/>
        </w:rPr>
        <w:drawing>
          <wp:inline distT="0" distB="0" distL="0" distR="0">
            <wp:extent cx="4182533" cy="2757498"/>
            <wp:effectExtent l="0" t="0" r="0" b="0"/>
            <wp:docPr id="1" name="Picture 1" descr="page2image177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58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7678" cy="2826819"/>
                    </a:xfrm>
                    <a:prstGeom prst="rect">
                      <a:avLst/>
                    </a:prstGeom>
                    <a:noFill/>
                    <a:ln>
                      <a:noFill/>
                    </a:ln>
                  </pic:spPr>
                </pic:pic>
              </a:graphicData>
            </a:graphic>
          </wp:inline>
        </w:drawing>
      </w:r>
      <w:r w:rsidRPr="004D70BA">
        <w:rPr>
          <w:rFonts w:eastAsia="Times New Roman" w:cs="Times New Roman"/>
        </w:rPr>
        <w:fldChar w:fldCharType="end"/>
      </w:r>
      <w:bookmarkStart w:id="0" w:name="_GoBack"/>
      <w:bookmarkEnd w:id="0"/>
    </w:p>
    <w:p w:rsidR="004D70BA" w:rsidRDefault="004D70BA" w:rsidP="004D70BA">
      <w:pPr>
        <w:spacing w:line="276" w:lineRule="auto"/>
        <w:jc w:val="center"/>
        <w:rPr>
          <w:rFonts w:ascii="Century Schoolbook" w:hAnsi="Century Schoolbook"/>
          <w:sz w:val="20"/>
          <w:szCs w:val="20"/>
        </w:rPr>
      </w:pPr>
      <w:r w:rsidRPr="004D70BA">
        <w:rPr>
          <w:rFonts w:ascii="Century Schoolbook" w:hAnsi="Century Schoolbook" w:hint="eastAsia"/>
          <w:sz w:val="20"/>
          <w:szCs w:val="20"/>
        </w:rPr>
        <w:t>▲</w:t>
      </w:r>
      <w:r w:rsidRPr="004D70BA">
        <w:rPr>
          <w:rFonts w:ascii="Century Schoolbook" w:hAnsi="Century Schoolbook" w:hint="eastAsia"/>
          <w:sz w:val="20"/>
          <w:szCs w:val="20"/>
        </w:rPr>
        <w:t xml:space="preserve"> On September 19, a total of 11</w:t>
      </w:r>
      <w:r>
        <w:rPr>
          <w:rFonts w:ascii="Century Schoolbook" w:hAnsi="Century Schoolbook" w:hint="eastAsia"/>
          <w:sz w:val="20"/>
          <w:szCs w:val="20"/>
        </w:rPr>
        <w:t xml:space="preserve"> organizations, including GIST,</w:t>
      </w:r>
    </w:p>
    <w:p w:rsidR="00231FF6" w:rsidRPr="004D70BA" w:rsidRDefault="004D70BA" w:rsidP="004D70BA">
      <w:pPr>
        <w:spacing w:line="276" w:lineRule="auto"/>
        <w:jc w:val="center"/>
        <w:rPr>
          <w:rFonts w:ascii="Century Schoolbook" w:hAnsi="Century Schoolbook"/>
          <w:sz w:val="20"/>
          <w:szCs w:val="20"/>
        </w:rPr>
      </w:pPr>
      <w:r w:rsidRPr="004D70BA">
        <w:rPr>
          <w:rFonts w:ascii="Century Schoolbook" w:hAnsi="Century Schoolbook" w:hint="eastAsia"/>
          <w:sz w:val="20"/>
          <w:szCs w:val="20"/>
        </w:rPr>
        <w:t>signed the industry-academic exchange agreement</w:t>
      </w:r>
    </w:p>
    <w:sectPr w:rsidR="00231FF6" w:rsidRPr="004D70BA"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0BA" w:rsidRDefault="004D70BA" w:rsidP="00A06336">
      <w:r>
        <w:separator/>
      </w:r>
    </w:p>
  </w:endnote>
  <w:endnote w:type="continuationSeparator" w:id="0">
    <w:p w:rsidR="004D70BA" w:rsidRDefault="004D70B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0BA" w:rsidRDefault="004D70BA" w:rsidP="00A06336">
      <w:r>
        <w:separator/>
      </w:r>
    </w:p>
  </w:footnote>
  <w:footnote w:type="continuationSeparator" w:id="0">
    <w:p w:rsidR="004D70BA" w:rsidRDefault="004D70B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BA"/>
    <w:rsid w:val="000426FE"/>
    <w:rsid w:val="00231FF6"/>
    <w:rsid w:val="00374E99"/>
    <w:rsid w:val="004D70BA"/>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AE65"/>
  <w15:chartTrackingRefBased/>
  <w15:docId w15:val="{F0777752-A4E5-3640-80C6-660C3389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91508">
      <w:bodyDiv w:val="1"/>
      <w:marLeft w:val="0"/>
      <w:marRight w:val="0"/>
      <w:marTop w:val="0"/>
      <w:marBottom w:val="0"/>
      <w:divBdr>
        <w:top w:val="none" w:sz="0" w:space="0" w:color="auto"/>
        <w:left w:val="none" w:sz="0" w:space="0" w:color="auto"/>
        <w:bottom w:val="none" w:sz="0" w:space="0" w:color="auto"/>
        <w:right w:val="none" w:sz="0" w:space="0" w:color="auto"/>
      </w:divBdr>
      <w:divsChild>
        <w:div w:id="198616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361</Words>
  <Characters>2251</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2018-09-20T06:58:00Z</dcterms:created>
  <dcterms:modified xsi:type="dcterms:W3CDTF">2018-09-20T07:01:00Z</dcterms:modified>
  <cp:category/>
</cp:coreProperties>
</file>