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FA12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4FAC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B2F31" w:rsidRPr="001B2F31">
        <w:rPr>
          <w:rFonts w:ascii="Courier 10 Pitch BT Roman" w:eastAsia="Dotum" w:hAnsi="Courier 10 Pitch BT Roman"/>
          <w:sz w:val="20"/>
          <w:szCs w:val="20"/>
        </w:rPr>
        <w:t>Soo Jung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B2F31" w:rsidRPr="001B2F31">
        <w:rPr>
          <w:rFonts w:ascii="Courier 10 Pitch BT Roman" w:eastAsia="Dotum" w:hAnsi="Courier 10 Pitch BT Roman"/>
          <w:sz w:val="20"/>
          <w:szCs w:val="20"/>
        </w:rPr>
        <w:t>Section of International Cooperation</w:t>
      </w:r>
    </w:p>
    <w:p w:rsidR="001B2F31" w:rsidRPr="008E0110" w:rsidRDefault="001B2F31"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B2F31">
        <w:rPr>
          <w:rFonts w:ascii="Courier 10 Pitch BT Roman" w:eastAsia="Dotum" w:hAnsi="Courier 10 Pitch BT Roman"/>
          <w:sz w:val="20"/>
          <w:szCs w:val="20"/>
        </w:rPr>
        <w:t>(+82) 62-715-2062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B2F31">
        <w:rPr>
          <w:rFonts w:ascii="Courier 10 Pitch BT Roman" w:eastAsia="Dotum" w:hAnsi="Courier 10 Pitch BT Roman"/>
          <w:sz w:val="20"/>
          <w:szCs w:val="20"/>
        </w:rPr>
        <w:t>2018.09.12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B2F31" w:rsidP="00231FF6">
      <w:pPr>
        <w:jc w:val="center"/>
        <w:rPr>
          <w:rFonts w:ascii="Century Schoolbook" w:hAnsi="Century Schoolbook"/>
          <w:b/>
          <w:sz w:val="32"/>
          <w:szCs w:val="32"/>
        </w:rPr>
      </w:pPr>
      <w:r w:rsidRPr="001B2F31">
        <w:rPr>
          <w:rFonts w:ascii="Century Schoolbook" w:hAnsi="Century Schoolbook"/>
          <w:b/>
          <w:color w:val="FF0000"/>
          <w:sz w:val="32"/>
          <w:szCs w:val="32"/>
        </w:rPr>
        <w:t>G</w:t>
      </w:r>
      <w:r w:rsidRPr="001B2F31">
        <w:rPr>
          <w:rFonts w:ascii="Century Schoolbook" w:hAnsi="Century Schoolbook"/>
          <w:b/>
          <w:sz w:val="32"/>
          <w:szCs w:val="32"/>
        </w:rPr>
        <w:t xml:space="preserve">IST celebrates 25th anniversary with a </w:t>
      </w:r>
      <w:r>
        <w:rPr>
          <w:rFonts w:ascii="Century Schoolbook" w:hAnsi="Century Schoolbook"/>
          <w:b/>
          <w:sz w:val="32"/>
          <w:szCs w:val="32"/>
        </w:rPr>
        <w:t xml:space="preserve">concert </w:t>
      </w:r>
      <w:r w:rsidRPr="001B2F31">
        <w:rPr>
          <w:rFonts w:ascii="Century Schoolbook" w:hAnsi="Century Schoolbook"/>
          <w:b/>
          <w:sz w:val="32"/>
          <w:szCs w:val="32"/>
        </w:rPr>
        <w:t>performance by the University of Stuttgart Orchestra</w:t>
      </w:r>
    </w:p>
    <w:p w:rsidR="00231FF6" w:rsidRPr="00994E80" w:rsidRDefault="00231FF6" w:rsidP="00231FF6">
      <w:pPr>
        <w:jc w:val="both"/>
        <w:rPr>
          <w:rFonts w:ascii="Century Schoolbook" w:hAnsi="Century Schoolbook"/>
        </w:rPr>
      </w:pPr>
    </w:p>
    <w:p w:rsidR="001B2F31" w:rsidRPr="001B2F31" w:rsidRDefault="001B2F31" w:rsidP="001B2F31">
      <w:pPr>
        <w:spacing w:line="276" w:lineRule="auto"/>
        <w:ind w:hanging="360"/>
        <w:jc w:val="both"/>
        <w:rPr>
          <w:rFonts w:ascii="Century Schoolbook" w:hAnsi="Century Schoolbook" w:hint="eastAsia"/>
          <w:sz w:val="28"/>
          <w:szCs w:val="28"/>
        </w:rPr>
      </w:pPr>
      <w:r w:rsidRPr="001B2F31">
        <w:rPr>
          <w:rFonts w:ascii="Century Schoolbook" w:hAnsi="Century Schoolbook" w:hint="eastAsia"/>
          <w:sz w:val="28"/>
          <w:szCs w:val="28"/>
        </w:rPr>
        <w:t>□</w:t>
      </w:r>
      <w:r w:rsidRPr="001B2F31">
        <w:rPr>
          <w:rFonts w:ascii="Century Schoolbook" w:hAnsi="Century Schoolbook" w:hint="eastAsia"/>
          <w:sz w:val="28"/>
          <w:szCs w:val="28"/>
        </w:rPr>
        <w:tab/>
        <w:t xml:space="preserve">GIST (President Seung Hyeon Moon) </w:t>
      </w:r>
      <w:r w:rsidRPr="001B2F31">
        <w:rPr>
          <w:rFonts w:ascii="Century Schoolbook" w:hAnsi="Century Schoolbook" w:hint="eastAsia"/>
          <w:sz w:val="28"/>
          <w:szCs w:val="28"/>
        </w:rPr>
        <w:t>–</w:t>
      </w:r>
      <w:r w:rsidRPr="001B2F31">
        <w:rPr>
          <w:rFonts w:ascii="Century Schoolbook" w:hAnsi="Century Schoolbook" w:hint="eastAsia"/>
          <w:sz w:val="28"/>
          <w:szCs w:val="28"/>
        </w:rPr>
        <w:t xml:space="preserve"> In celebration of </w:t>
      </w:r>
      <w:proofErr w:type="spellStart"/>
      <w:r w:rsidRPr="001B2F31">
        <w:rPr>
          <w:rFonts w:ascii="Century Schoolbook" w:hAnsi="Century Schoolbook" w:hint="eastAsia"/>
          <w:sz w:val="28"/>
          <w:szCs w:val="28"/>
        </w:rPr>
        <w:t>GIST's</w:t>
      </w:r>
      <w:proofErr w:type="spellEnd"/>
      <w:r w:rsidRPr="001B2F31">
        <w:rPr>
          <w:rFonts w:ascii="Century Schoolbook" w:hAnsi="Century Schoolbook" w:hint="eastAsia"/>
          <w:sz w:val="28"/>
          <w:szCs w:val="28"/>
        </w:rPr>
        <w:t xml:space="preserve"> 25th anniversary, a concert performance by the University of Stuttgart Orchestra will be held at </w:t>
      </w:r>
      <w:proofErr w:type="spellStart"/>
      <w:r w:rsidRPr="001B2F31">
        <w:rPr>
          <w:rFonts w:ascii="Century Schoolbook" w:hAnsi="Century Schoolbook" w:hint="eastAsia"/>
          <w:sz w:val="28"/>
          <w:szCs w:val="28"/>
        </w:rPr>
        <w:t>Oryong</w:t>
      </w:r>
      <w:proofErr w:type="spellEnd"/>
      <w:r w:rsidRPr="001B2F31">
        <w:rPr>
          <w:rFonts w:ascii="Century Schoolbook" w:hAnsi="Century Schoolbook" w:hint="eastAsia"/>
          <w:sz w:val="28"/>
          <w:szCs w:val="28"/>
        </w:rPr>
        <w:t xml:space="preserve"> Hall at 6:30 pm on September 17, 2018.</w:t>
      </w:r>
    </w:p>
    <w:p w:rsidR="001B2F31" w:rsidRPr="001B2F31" w:rsidRDefault="001B2F31" w:rsidP="001B2F31">
      <w:pPr>
        <w:spacing w:line="276" w:lineRule="auto"/>
        <w:ind w:hanging="360"/>
        <w:jc w:val="both"/>
        <w:rPr>
          <w:rFonts w:ascii="Century Schoolbook" w:hAnsi="Century Schoolbook"/>
          <w:sz w:val="28"/>
          <w:szCs w:val="28"/>
        </w:rPr>
      </w:pPr>
    </w:p>
    <w:p w:rsidR="001B2F31" w:rsidRPr="001B2F31" w:rsidRDefault="001B2F31" w:rsidP="001B2F31">
      <w:pPr>
        <w:spacing w:line="276" w:lineRule="auto"/>
        <w:ind w:left="360" w:hanging="360"/>
        <w:jc w:val="both"/>
        <w:rPr>
          <w:rFonts w:ascii="Century Schoolbook" w:hAnsi="Century Schoolbook"/>
          <w:sz w:val="28"/>
          <w:szCs w:val="28"/>
        </w:rPr>
      </w:pPr>
      <w:r w:rsidRPr="001B2F31">
        <w:rPr>
          <w:rFonts w:ascii="Cambria Math" w:hAnsi="Cambria Math" w:cs="Cambria Math"/>
          <w:sz w:val="28"/>
          <w:szCs w:val="28"/>
        </w:rPr>
        <w:t>∘</w:t>
      </w:r>
      <w:r w:rsidRPr="001B2F31">
        <w:rPr>
          <w:rFonts w:ascii="Century Schoolbook" w:hAnsi="Century Schoolbook"/>
          <w:sz w:val="28"/>
          <w:szCs w:val="28"/>
        </w:rPr>
        <w:tab/>
        <w:t xml:space="preserve">The concert will open with a performance of "B </w:t>
      </w:r>
      <w:proofErr w:type="spellStart"/>
      <w:r w:rsidRPr="001B2F31">
        <w:rPr>
          <w:rFonts w:ascii="Century Schoolbook" w:hAnsi="Century Schoolbook"/>
          <w:sz w:val="28"/>
          <w:szCs w:val="28"/>
        </w:rPr>
        <w:t>Rossette</w:t>
      </w:r>
      <w:proofErr w:type="spellEnd"/>
      <w:r w:rsidRPr="001B2F31">
        <w:rPr>
          <w:rFonts w:ascii="Century Schoolbook" w:hAnsi="Century Schoolbook"/>
          <w:sz w:val="28"/>
          <w:szCs w:val="28"/>
        </w:rPr>
        <w:t xml:space="preserve">" by the GIST College Orchestra Club Ak-Dong, and the University of Stuttgart Orchestra will perform Prokofiev: Violin Concerto </w:t>
      </w:r>
      <w:proofErr w:type="spellStart"/>
      <w:r w:rsidRPr="001B2F31">
        <w:rPr>
          <w:rFonts w:ascii="Century Schoolbook" w:hAnsi="Century Schoolbook"/>
          <w:sz w:val="28"/>
          <w:szCs w:val="28"/>
        </w:rPr>
        <w:t>No.1</w:t>
      </w:r>
      <w:proofErr w:type="spellEnd"/>
      <w:r w:rsidRPr="001B2F31">
        <w:rPr>
          <w:rFonts w:ascii="Century Schoolbook" w:hAnsi="Century Schoolbook"/>
          <w:sz w:val="28"/>
          <w:szCs w:val="28"/>
        </w:rPr>
        <w:t xml:space="preserve"> and Mendelssohn: Symphony </w:t>
      </w:r>
      <w:proofErr w:type="spellStart"/>
      <w:r w:rsidRPr="001B2F31">
        <w:rPr>
          <w:rFonts w:ascii="Century Schoolbook" w:hAnsi="Century Schoolbook"/>
          <w:sz w:val="28"/>
          <w:szCs w:val="28"/>
        </w:rPr>
        <w:t>No.4</w:t>
      </w:r>
      <w:proofErr w:type="spellEnd"/>
      <w:r w:rsidRPr="001B2F31">
        <w:rPr>
          <w:rFonts w:ascii="Century Schoolbook" w:hAnsi="Century Schoolbook"/>
          <w:sz w:val="28"/>
          <w:szCs w:val="28"/>
        </w:rPr>
        <w:t>. The concert will conclude with a joint orchestral performance of Bizet: Carmen Overture by both schools.</w:t>
      </w:r>
    </w:p>
    <w:p w:rsidR="001B2F31" w:rsidRPr="001B2F31" w:rsidRDefault="001B2F31" w:rsidP="001B2F31">
      <w:pPr>
        <w:spacing w:line="276" w:lineRule="auto"/>
        <w:ind w:hanging="360"/>
        <w:jc w:val="both"/>
        <w:rPr>
          <w:rFonts w:ascii="Century Schoolbook" w:hAnsi="Century Schoolbook"/>
          <w:sz w:val="28"/>
          <w:szCs w:val="28"/>
        </w:rPr>
      </w:pPr>
    </w:p>
    <w:p w:rsidR="001B2F31" w:rsidRPr="001B2F31" w:rsidRDefault="001B2F31" w:rsidP="001B2F31">
      <w:pPr>
        <w:spacing w:line="276" w:lineRule="auto"/>
        <w:ind w:hanging="360"/>
        <w:jc w:val="both"/>
        <w:rPr>
          <w:rFonts w:ascii="Century Schoolbook" w:hAnsi="Century Schoolbook"/>
          <w:sz w:val="28"/>
          <w:szCs w:val="28"/>
        </w:rPr>
      </w:pPr>
      <w:r w:rsidRPr="001B2F31">
        <w:rPr>
          <w:rFonts w:ascii="Century Schoolbook" w:hAnsi="Century Schoolbook" w:hint="eastAsia"/>
          <w:sz w:val="28"/>
          <w:szCs w:val="28"/>
        </w:rPr>
        <w:t>□</w:t>
      </w:r>
      <w:r w:rsidRPr="001B2F31">
        <w:rPr>
          <w:rFonts w:ascii="Century Schoolbook" w:hAnsi="Century Schoolbook" w:hint="eastAsia"/>
          <w:sz w:val="28"/>
          <w:szCs w:val="28"/>
        </w:rPr>
        <w:tab/>
        <w:t xml:space="preserve">The University of Stuttgart is a technology-oriented public university that was established in Stuttgart, Germany, in 1829 and has developed into a research hub that is renowned for its engineering and natural sciences. The University of Stuttgart Choir </w:t>
      </w:r>
      <w:r w:rsidRPr="001B2F31">
        <w:rPr>
          <w:rFonts w:ascii="Century Schoolbook" w:hAnsi="Century Schoolbook"/>
          <w:sz w:val="28"/>
          <w:szCs w:val="28"/>
        </w:rPr>
        <w:t>and Orchestra has a tradition of more than 60 years and are invited to perform concerts throughout Baden-Württemberg and Germany.</w:t>
      </w:r>
    </w:p>
    <w:p w:rsidR="001B2F31" w:rsidRPr="001B2F31" w:rsidRDefault="001B2F31" w:rsidP="001B2F31">
      <w:pPr>
        <w:spacing w:line="276" w:lineRule="auto"/>
        <w:ind w:hanging="360"/>
        <w:jc w:val="both"/>
        <w:rPr>
          <w:rFonts w:ascii="Century Schoolbook" w:hAnsi="Century Schoolbook"/>
          <w:sz w:val="28"/>
          <w:szCs w:val="28"/>
        </w:rPr>
      </w:pPr>
    </w:p>
    <w:p w:rsidR="001B2F31" w:rsidRPr="001B2F31" w:rsidRDefault="001B2F31" w:rsidP="001B2F31">
      <w:pPr>
        <w:spacing w:line="276" w:lineRule="auto"/>
        <w:ind w:left="360" w:hanging="360"/>
        <w:jc w:val="both"/>
        <w:rPr>
          <w:rFonts w:ascii="Century Schoolbook" w:hAnsi="Century Schoolbook"/>
          <w:sz w:val="28"/>
          <w:szCs w:val="28"/>
        </w:rPr>
      </w:pPr>
      <w:r w:rsidRPr="001B2F31">
        <w:rPr>
          <w:rFonts w:ascii="Cambria Math" w:hAnsi="Cambria Math" w:cs="Cambria Math"/>
          <w:sz w:val="28"/>
          <w:szCs w:val="28"/>
        </w:rPr>
        <w:lastRenderedPageBreak/>
        <w:t>∘</w:t>
      </w:r>
      <w:r w:rsidRPr="001B2F31">
        <w:rPr>
          <w:rFonts w:ascii="Century Schoolbook" w:hAnsi="Century Schoolbook"/>
          <w:sz w:val="28"/>
          <w:szCs w:val="28"/>
        </w:rPr>
        <w:tab/>
        <w:t>The 70-member orchestra has performed concerts in almost every European country as well as Brazil, the Philippines, Australia, the United States (Oregon), China, Taiwan, and South Africa. They have also performed in Tallinn (Estonia), Helsinki (Finland), and Saint Petersburg (Russia).</w:t>
      </w:r>
    </w:p>
    <w:p w:rsidR="001B2F31" w:rsidRPr="001B2F31" w:rsidRDefault="001B2F31" w:rsidP="001B2F31">
      <w:pPr>
        <w:spacing w:line="276" w:lineRule="auto"/>
        <w:ind w:hanging="360"/>
        <w:jc w:val="both"/>
        <w:rPr>
          <w:rFonts w:ascii="Century Schoolbook" w:hAnsi="Century Schoolbook"/>
          <w:sz w:val="28"/>
          <w:szCs w:val="28"/>
        </w:rPr>
      </w:pPr>
    </w:p>
    <w:p w:rsidR="001B2F31" w:rsidRPr="001B2F31" w:rsidRDefault="001B2F31" w:rsidP="001B2F31">
      <w:pPr>
        <w:spacing w:line="276" w:lineRule="auto"/>
        <w:ind w:hanging="360"/>
        <w:jc w:val="both"/>
        <w:rPr>
          <w:rFonts w:ascii="Century Schoolbook" w:hAnsi="Century Schoolbook"/>
          <w:sz w:val="28"/>
          <w:szCs w:val="28"/>
        </w:rPr>
      </w:pPr>
      <w:r w:rsidRPr="001B2F31">
        <w:rPr>
          <w:rFonts w:ascii="Century Schoolbook" w:hAnsi="Century Schoolbook" w:hint="eastAsia"/>
          <w:sz w:val="28"/>
          <w:szCs w:val="28"/>
        </w:rPr>
        <w:t>□</w:t>
      </w:r>
      <w:r w:rsidRPr="001B2F31">
        <w:rPr>
          <w:rFonts w:ascii="Century Schoolbook" w:hAnsi="Century Schoolbook" w:hint="eastAsia"/>
          <w:sz w:val="28"/>
          <w:szCs w:val="28"/>
        </w:rPr>
        <w:tab/>
        <w:t>GIST President Seung Hyeon Moon said, "I hope that this concert will serve as an opportunity to further develop cultural ties and friendship between GIST and the University of Stuttgart through the beautiful and rich harmonies of the music that our schoo</w:t>
      </w:r>
      <w:r w:rsidRPr="001B2F31">
        <w:rPr>
          <w:rFonts w:ascii="Century Schoolbook" w:hAnsi="Century Schoolbook"/>
          <w:sz w:val="28"/>
          <w:szCs w:val="28"/>
        </w:rPr>
        <w:t>ls perform together."</w:t>
      </w:r>
    </w:p>
    <w:p w:rsidR="001B2F31" w:rsidRPr="001B2F31" w:rsidRDefault="001B2F31" w:rsidP="001B2F31">
      <w:pPr>
        <w:spacing w:line="276" w:lineRule="auto"/>
        <w:ind w:hanging="360"/>
        <w:jc w:val="both"/>
        <w:rPr>
          <w:rFonts w:ascii="Century Schoolbook" w:hAnsi="Century Schoolbook"/>
          <w:sz w:val="28"/>
          <w:szCs w:val="28"/>
        </w:rPr>
      </w:pPr>
    </w:p>
    <w:p w:rsidR="001B2F31" w:rsidRPr="001B2F31" w:rsidRDefault="001B2F31" w:rsidP="001B2F31">
      <w:pPr>
        <w:spacing w:line="276" w:lineRule="auto"/>
        <w:ind w:hanging="360"/>
        <w:jc w:val="both"/>
        <w:rPr>
          <w:rFonts w:ascii="Century Schoolbook" w:hAnsi="Century Schoolbook"/>
          <w:sz w:val="28"/>
          <w:szCs w:val="28"/>
        </w:rPr>
      </w:pPr>
      <w:r w:rsidRPr="001B2F31">
        <w:rPr>
          <w:rFonts w:ascii="Century Schoolbook" w:hAnsi="Century Schoolbook" w:hint="eastAsia"/>
          <w:sz w:val="28"/>
          <w:szCs w:val="28"/>
        </w:rPr>
        <w:t>□</w:t>
      </w:r>
      <w:r w:rsidRPr="001B2F31">
        <w:rPr>
          <w:rFonts w:ascii="Century Schoolbook" w:hAnsi="Century Schoolbook" w:hint="eastAsia"/>
          <w:sz w:val="28"/>
          <w:szCs w:val="28"/>
        </w:rPr>
        <w:tab/>
        <w:t>This concert is open to all GIST members and the local community (children must be older than 8 years to attend). Tickets will be available from 10:00 am to 5:00 pm on Friday, September 14 (excluding lunch hours from 12:00 to 1:00) at the first</w:t>
      </w:r>
      <w:r>
        <w:rPr>
          <w:rFonts w:ascii="Century Schoolbook" w:hAnsi="Century Schoolbook"/>
          <w:sz w:val="28"/>
          <w:szCs w:val="28"/>
        </w:rPr>
        <w:t>-</w:t>
      </w:r>
      <w:r w:rsidRPr="001B2F31">
        <w:rPr>
          <w:rFonts w:ascii="Century Schoolbook" w:hAnsi="Century Schoolbook" w:hint="eastAsia"/>
          <w:sz w:val="28"/>
          <w:szCs w:val="28"/>
        </w:rPr>
        <w:t>floor inf</w:t>
      </w:r>
      <w:r w:rsidRPr="001B2F31">
        <w:rPr>
          <w:rFonts w:ascii="Century Schoolbook" w:hAnsi="Century Schoolbook"/>
          <w:sz w:val="28"/>
          <w:szCs w:val="28"/>
        </w:rPr>
        <w:t xml:space="preserve">ormation desk in the GIST </w:t>
      </w:r>
      <w:r>
        <w:rPr>
          <w:rFonts w:ascii="Century Schoolbook" w:hAnsi="Century Schoolbook"/>
          <w:sz w:val="28"/>
          <w:szCs w:val="28"/>
        </w:rPr>
        <w:t>A</w:t>
      </w:r>
      <w:r w:rsidRPr="001B2F31">
        <w:rPr>
          <w:rFonts w:ascii="Century Schoolbook" w:hAnsi="Century Schoolbook"/>
          <w:sz w:val="28"/>
          <w:szCs w:val="28"/>
        </w:rPr>
        <w:t xml:space="preserve">dministrative </w:t>
      </w:r>
      <w:r>
        <w:rPr>
          <w:rFonts w:ascii="Century Schoolbook" w:hAnsi="Century Schoolbook"/>
          <w:sz w:val="28"/>
          <w:szCs w:val="28"/>
        </w:rPr>
        <w:t>B</w:t>
      </w:r>
      <w:r w:rsidRPr="001B2F31">
        <w:rPr>
          <w:rFonts w:ascii="Century Schoolbook" w:hAnsi="Century Schoolbook"/>
          <w:sz w:val="28"/>
          <w:szCs w:val="28"/>
        </w:rPr>
        <w:t>uilding (</w:t>
      </w:r>
      <w:proofErr w:type="spellStart"/>
      <w:r w:rsidRPr="001B2F31">
        <w:rPr>
          <w:rFonts w:ascii="Century Schoolbook" w:hAnsi="Century Schoolbook"/>
          <w:sz w:val="28"/>
          <w:szCs w:val="28"/>
        </w:rPr>
        <w:t>S2</w:t>
      </w:r>
      <w:proofErr w:type="spellEnd"/>
      <w:r w:rsidRPr="001B2F31">
        <w:rPr>
          <w:rFonts w:ascii="Century Schoolbook" w:hAnsi="Century Schoolbook"/>
          <w:sz w:val="28"/>
          <w:szCs w:val="28"/>
        </w:rPr>
        <w:t>). A maximum of 4 free tickets will be given to one person on a first come first served basis.</w:t>
      </w:r>
    </w:p>
    <w:p w:rsidR="001B2F31" w:rsidRPr="001B2F31" w:rsidRDefault="001B2F31" w:rsidP="001B2F31">
      <w:pPr>
        <w:spacing w:line="276" w:lineRule="auto"/>
        <w:ind w:hanging="360"/>
        <w:jc w:val="both"/>
        <w:rPr>
          <w:rFonts w:ascii="Century Schoolbook" w:hAnsi="Century Schoolbook"/>
          <w:sz w:val="28"/>
          <w:szCs w:val="28"/>
        </w:rPr>
      </w:pPr>
    </w:p>
    <w:p w:rsidR="001B2F31" w:rsidRPr="001B2F31" w:rsidRDefault="001B2F31" w:rsidP="001B2F31">
      <w:pPr>
        <w:spacing w:line="276" w:lineRule="auto"/>
        <w:ind w:hanging="360"/>
        <w:jc w:val="both"/>
        <w:rPr>
          <w:rFonts w:ascii="Century Schoolbook" w:hAnsi="Century Schoolbook" w:hint="eastAsia"/>
          <w:sz w:val="28"/>
          <w:szCs w:val="28"/>
        </w:rPr>
      </w:pPr>
      <w:r w:rsidRPr="001B2F31">
        <w:rPr>
          <w:rFonts w:ascii="Century Schoolbook" w:hAnsi="Century Schoolbook" w:hint="eastAsia"/>
          <w:sz w:val="28"/>
          <w:szCs w:val="28"/>
        </w:rPr>
        <w:t>※</w:t>
      </w:r>
      <w:r w:rsidRPr="001B2F31">
        <w:rPr>
          <w:rFonts w:ascii="Century Schoolbook" w:hAnsi="Century Schoolbook" w:hint="eastAsia"/>
          <w:sz w:val="28"/>
          <w:szCs w:val="28"/>
        </w:rPr>
        <w:t xml:space="preserve"> Inquiries </w:t>
      </w:r>
      <w:r w:rsidRPr="001B2F31">
        <w:rPr>
          <w:rFonts w:ascii="Century Schoolbook" w:hAnsi="Century Schoolbook" w:hint="eastAsia"/>
          <w:sz w:val="28"/>
          <w:szCs w:val="28"/>
        </w:rPr>
        <w:t>☎</w:t>
      </w:r>
      <w:r w:rsidRPr="001B2F31">
        <w:rPr>
          <w:rFonts w:ascii="Century Schoolbook" w:hAnsi="Century Schoolbook" w:hint="eastAsia"/>
          <w:sz w:val="28"/>
          <w:szCs w:val="28"/>
        </w:rPr>
        <w:t xml:space="preserve"> 062-715-2062</w:t>
      </w:r>
    </w:p>
    <w:p w:rsidR="001B2F31" w:rsidRPr="001B2F31" w:rsidRDefault="001B2F31" w:rsidP="001B2F31">
      <w:pPr>
        <w:spacing w:line="276" w:lineRule="auto"/>
        <w:ind w:hanging="360"/>
        <w:jc w:val="both"/>
        <w:rPr>
          <w:rFonts w:ascii="Century Schoolbook" w:hAnsi="Century Schoolbook"/>
          <w:sz w:val="28"/>
          <w:szCs w:val="28"/>
        </w:rPr>
      </w:pPr>
      <w:r>
        <w:rPr>
          <w:rFonts w:ascii="Century Schoolbook" w:hAnsi="Century Schoolbook" w:hint="eastAsia"/>
          <w:noProof/>
          <w:sz w:val="28"/>
          <w:szCs w:val="28"/>
        </w:rPr>
        <w:drawing>
          <wp:anchor distT="0" distB="0" distL="114300" distR="114300" simplePos="0" relativeHeight="251663360" behindDoc="0" locked="0" layoutInCell="1" allowOverlap="1" wp14:anchorId="11AE10BB">
            <wp:simplePos x="0" y="0"/>
            <wp:positionH relativeFrom="column">
              <wp:posOffset>2344420</wp:posOffset>
            </wp:positionH>
            <wp:positionV relativeFrom="paragraph">
              <wp:posOffset>-335068</wp:posOffset>
            </wp:positionV>
            <wp:extent cx="3310255" cy="468693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a:extLst>
                        <a:ext uri="{28A0092B-C50C-407E-A947-70E740481C1C}">
                          <a14:useLocalDpi xmlns:a14="http://schemas.microsoft.com/office/drawing/2010/main" val="0"/>
                        </a:ext>
                      </a:extLst>
                    </a:blip>
                    <a:stretch>
                      <a:fillRect/>
                    </a:stretch>
                  </pic:blipFill>
                  <pic:spPr>
                    <a:xfrm>
                      <a:off x="0" y="0"/>
                      <a:ext cx="3310255" cy="4686935"/>
                    </a:xfrm>
                    <a:prstGeom prst="rect">
                      <a:avLst/>
                    </a:prstGeom>
                  </pic:spPr>
                </pic:pic>
              </a:graphicData>
            </a:graphic>
            <wp14:sizeRelH relativeFrom="page">
              <wp14:pctWidth>0</wp14:pctWidth>
            </wp14:sizeRelH>
            <wp14:sizeRelV relativeFrom="page">
              <wp14:pctHeight>0</wp14:pctHeight>
            </wp14:sizeRelV>
          </wp:anchor>
        </w:drawing>
      </w:r>
    </w:p>
    <w:p w:rsidR="001B2F31" w:rsidRDefault="001B2F31" w:rsidP="001B2F31">
      <w:pPr>
        <w:spacing w:line="276" w:lineRule="auto"/>
        <w:ind w:hanging="360"/>
        <w:jc w:val="both"/>
        <w:rPr>
          <w:rFonts w:ascii="Century Schoolbook" w:hAnsi="Century Schoolbook"/>
          <w:sz w:val="28"/>
          <w:szCs w:val="28"/>
        </w:rPr>
      </w:pPr>
      <w:r w:rsidRPr="001B2F31">
        <w:rPr>
          <w:rFonts w:ascii="Century Schoolbook" w:hAnsi="Century Schoolbook" w:hint="eastAsia"/>
          <w:sz w:val="28"/>
          <w:szCs w:val="28"/>
        </w:rPr>
        <w:t>□</w:t>
      </w:r>
      <w:r w:rsidRPr="001B2F31">
        <w:rPr>
          <w:rFonts w:ascii="Century Schoolbook" w:hAnsi="Century Schoolbook" w:hint="eastAsia"/>
          <w:sz w:val="28"/>
          <w:szCs w:val="28"/>
        </w:rPr>
        <w:tab/>
        <w:t xml:space="preserve">GIST, which celebrates its 25th anniversary this year, will hold large and small events until </w:t>
      </w:r>
      <w:r>
        <w:rPr>
          <w:rFonts w:ascii="Century Schoolbook" w:hAnsi="Century Schoolbook"/>
          <w:sz w:val="28"/>
          <w:szCs w:val="28"/>
        </w:rPr>
        <w:t xml:space="preserve">the official November foundation date when there </w:t>
      </w:r>
      <w:r>
        <w:rPr>
          <w:rFonts w:ascii="Century Schoolbook" w:hAnsi="Century Schoolbook" w:hint="eastAsia"/>
          <w:sz w:val="28"/>
          <w:szCs w:val="28"/>
        </w:rPr>
        <w:t xml:space="preserve"> will </w:t>
      </w:r>
      <w:r>
        <w:rPr>
          <w:rFonts w:ascii="Century Schoolbook" w:hAnsi="Century Schoolbook"/>
          <w:sz w:val="28"/>
          <w:szCs w:val="28"/>
        </w:rPr>
        <w:t>be</w:t>
      </w:r>
      <w:r>
        <w:rPr>
          <w:rFonts w:ascii="Century Schoolbook" w:hAnsi="Century Schoolbook" w:hint="eastAsia"/>
          <w:sz w:val="28"/>
          <w:szCs w:val="28"/>
        </w:rPr>
        <w:t xml:space="preserve"> various</w:t>
      </w:r>
      <w:r w:rsidRPr="001B2F31">
        <w:rPr>
          <w:rFonts w:ascii="Century Schoolbook" w:hAnsi="Century Schoolbook" w:hint="eastAsia"/>
          <w:sz w:val="28"/>
          <w:szCs w:val="28"/>
        </w:rPr>
        <w:t xml:space="preserve"> </w:t>
      </w:r>
      <w:r>
        <w:rPr>
          <w:rFonts w:ascii="Century Schoolbook" w:hAnsi="Century Schoolbook"/>
          <w:sz w:val="28"/>
          <w:szCs w:val="28"/>
        </w:rPr>
        <w:t xml:space="preserve">booths, events, </w:t>
      </w:r>
      <w:r w:rsidRPr="001B2F31">
        <w:rPr>
          <w:rFonts w:ascii="Century Schoolbook" w:hAnsi="Century Schoolbook" w:hint="eastAsia"/>
          <w:sz w:val="28"/>
          <w:szCs w:val="28"/>
        </w:rPr>
        <w:t xml:space="preserve">festivals, exhibitions, </w:t>
      </w:r>
      <w:r>
        <w:rPr>
          <w:rFonts w:ascii="Century Schoolbook" w:hAnsi="Century Schoolbook"/>
          <w:sz w:val="28"/>
          <w:szCs w:val="28"/>
        </w:rPr>
        <w:t xml:space="preserve">and </w:t>
      </w:r>
      <w:r>
        <w:rPr>
          <w:rFonts w:ascii="Century Schoolbook" w:hAnsi="Century Schoolbook" w:hint="eastAsia"/>
          <w:sz w:val="28"/>
          <w:szCs w:val="28"/>
        </w:rPr>
        <w:t>activities</w:t>
      </w:r>
      <w:r w:rsidRPr="001B2F31">
        <w:rPr>
          <w:rFonts w:ascii="Century Schoolbook" w:hAnsi="Century Schoolbook" w:hint="eastAsia"/>
          <w:sz w:val="28"/>
          <w:szCs w:val="28"/>
        </w:rPr>
        <w:t>.</w:t>
      </w:r>
    </w:p>
    <w:p w:rsidR="00231FF6" w:rsidRPr="00DD2065" w:rsidRDefault="00231FF6" w:rsidP="001B2F31">
      <w:pPr>
        <w:spacing w:line="276" w:lineRule="auto"/>
        <w:ind w:hanging="360"/>
        <w:jc w:val="center"/>
        <w:rPr>
          <w:rFonts w:ascii="Century Schoolbook" w:hAnsi="Century Schoolbook"/>
          <w:sz w:val="28"/>
          <w:szCs w:val="28"/>
        </w:rPr>
      </w:pPr>
      <w:bookmarkStart w:id="0" w:name="_GoBack"/>
      <w:bookmarkEnd w:id="0"/>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F31" w:rsidRDefault="001B2F31" w:rsidP="00A06336">
      <w:r>
        <w:separator/>
      </w:r>
    </w:p>
  </w:endnote>
  <w:endnote w:type="continuationSeparator" w:id="0">
    <w:p w:rsidR="001B2F31" w:rsidRDefault="001B2F3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F31" w:rsidRDefault="001B2F31" w:rsidP="00A06336">
      <w:r>
        <w:separator/>
      </w:r>
    </w:p>
  </w:footnote>
  <w:footnote w:type="continuationSeparator" w:id="0">
    <w:p w:rsidR="001B2F31" w:rsidRDefault="001B2F3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31"/>
    <w:rsid w:val="000426FE"/>
    <w:rsid w:val="001B2F31"/>
    <w:rsid w:val="00231FF6"/>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097B"/>
  <w15:chartTrackingRefBased/>
  <w15:docId w15:val="{AE307292-6CDC-2A4A-B256-CFF7F02C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8</TotalTime>
  <Pages>2</Pages>
  <Words>396</Words>
  <Characters>2191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2018-09-12T08:13:00Z</dcterms:created>
  <dcterms:modified xsi:type="dcterms:W3CDTF">2018-09-12T08:22:00Z</dcterms:modified>
  <cp:category/>
</cp:coreProperties>
</file>