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both"/>
        <w:rPr>
          <w:rFonts w:ascii="Noto Serif KR ExtraLight Medium" w:cs="Noto Serif KR ExtraLight Medium" w:hAnsi="Noto Serif KR ExtraLight Medium" w:eastAsia="Noto Serif KR ExtraLight Medium"/>
          <w:sz w:val="32"/>
          <w:szCs w:val="32"/>
        </w:rPr>
      </w:pPr>
      <w:r>
        <w:rPr>
          <w:rFonts w:ascii="Noto Serif KR ExtraLight Medium" w:hAnsi="Noto Serif KR ExtraLight Medium"/>
          <w:sz w:val="32"/>
          <w:szCs w:val="32"/>
          <w:rtl w:val="0"/>
          <w:lang w:val="en-US"/>
        </w:rPr>
        <w:t>[Greetings] Gwangju Institute of Science and Technology (</w:t>
      </w:r>
      <w:r>
        <w:rPr>
          <w:rFonts w:ascii="Noto Serif KR ExtraLight Medium" w:hAnsi="Noto Serif KR ExtraLight Medium"/>
          <w:outline w:val="0"/>
          <w:color w:val="ff2600"/>
          <w:sz w:val="32"/>
          <w:szCs w:val="32"/>
          <w:rtl w:val="0"/>
          <w:lang w:val="en-US"/>
          <w14:textFill>
            <w14:solidFill>
              <w14:srgbClr w14:val="FF2600"/>
            </w14:solidFill>
          </w14:textFill>
        </w:rPr>
        <w:t>G</w:t>
      </w:r>
      <w:r>
        <w:rPr>
          <w:rFonts w:ascii="Noto Serif KR ExtraLight Medium" w:hAnsi="Noto Serif KR ExtraLight Medium"/>
          <w:sz w:val="32"/>
          <w:szCs w:val="32"/>
          <w:rtl w:val="0"/>
          <w:lang w:val="en-US"/>
        </w:rPr>
        <w:t xml:space="preserve">IST </w:t>
      </w:r>
      <w:r>
        <w:rPr>
          <w:rFonts w:ascii="Noto Serif KR ExtraLight Medium" w:hAnsi="Noto Serif KR ExtraLight Medium"/>
          <w:sz w:val="32"/>
          <w:szCs w:val="32"/>
          <w:rtl w:val="0"/>
        </w:rPr>
        <w:t>)</w:t>
      </w:r>
    </w:p>
    <w:p>
      <w:pPr>
        <w:pStyle w:val="Body"/>
        <w:jc w:val="both"/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</w:pPr>
    </w:p>
    <w:p>
      <w:pPr>
        <w:pStyle w:val="Body"/>
        <w:jc w:val="both"/>
        <w:rPr>
          <w:rFonts w:ascii="Noto Serif KR ExtraLight Regular" w:cs="Noto Serif KR ExtraLight Regular" w:hAnsi="Noto Serif KR ExtraLight Regular" w:eastAsia="Noto Serif KR ExtraLight Regular"/>
          <w:sz w:val="16"/>
          <w:szCs w:val="16"/>
        </w:rPr>
      </w:pPr>
      <w:r>
        <w:rPr>
          <w:rFonts w:ascii="Noto Serif KR ExtraLight Regular" w:cs="Noto Serif KR ExtraLight Regular" w:hAnsi="Noto Serif KR ExtraLight Regular" w:eastAsia="Noto Serif KR ExtraLight Regular"/>
          <w:sz w:val="16"/>
          <w:szCs w:val="16"/>
        </w:rPr>
        <w:drawing xmlns:a="http://schemas.openxmlformats.org/drawingml/2006/main">
          <wp:inline distT="0" distB="0" distL="0" distR="0">
            <wp:extent cx="6645473" cy="4430316"/>
            <wp:effectExtent l="0" t="0" r="0" b="0"/>
            <wp:docPr id="1073741825" name="officeArt object" descr="Imag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.jpg" descr="Image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6645473" cy="443031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>
                      <a:outerShdw sx="100000" sy="100000" kx="0" ky="0" algn="b" rotWithShape="0" blurRad="38100" dist="38100" dir="2700000">
                        <a:srgbClr val="000000">
                          <a:alpha val="2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pStyle w:val="Body"/>
        <w:jc w:val="both"/>
        <w:rPr>
          <w:rFonts w:ascii="Noto Serif KR ExtraLight Regular" w:cs="Noto Serif KR ExtraLight Regular" w:hAnsi="Noto Serif KR ExtraLight Regular" w:eastAsia="Noto Serif KR ExtraLight Regular"/>
          <w:sz w:val="16"/>
          <w:szCs w:val="16"/>
        </w:rPr>
      </w:pPr>
    </w:p>
    <w:p>
      <w:pPr>
        <w:pStyle w:val="Body"/>
        <w:jc w:val="both"/>
        <w:rPr>
          <w:rFonts w:ascii="Noto Serif KR ExtraLight Regular" w:cs="Noto Serif KR ExtraLight Regular" w:hAnsi="Noto Serif KR ExtraLight Regular" w:eastAsia="Noto Serif KR ExtraLight Regular"/>
          <w:sz w:val="16"/>
          <w:szCs w:val="16"/>
        </w:rPr>
      </w:pPr>
      <w:r>
        <w:rPr>
          <w:rFonts w:ascii="Noto Serif KR ExtraLight Regular" w:hAnsi="Noto Serif KR ExtraLight Regular" w:hint="default"/>
          <w:sz w:val="16"/>
          <w:szCs w:val="16"/>
          <w:rtl w:val="0"/>
        </w:rPr>
        <w:t xml:space="preserve">▲ </w:t>
      </w:r>
      <w:r>
        <w:rPr>
          <w:rFonts w:ascii="Noto Serif KR ExtraLight Regular" w:hAnsi="Noto Serif KR ExtraLight Regular"/>
          <w:sz w:val="16"/>
          <w:szCs w:val="16"/>
          <w:rtl w:val="0"/>
          <w:lang w:val="en-US"/>
        </w:rPr>
        <w:t>Panoramic view of GIST campus</w:t>
      </w:r>
    </w:p>
    <w:p>
      <w:pPr>
        <w:pStyle w:val="Body"/>
        <w:jc w:val="both"/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</w:pPr>
    </w:p>
    <w:p>
      <w:pPr>
        <w:pStyle w:val="Body"/>
        <w:jc w:val="both"/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</w:pPr>
      <w:r>
        <w:rPr>
          <w:rFonts w:ascii="Noto Serif KR ExtraLight Regular" w:hAnsi="Noto Serif KR ExtraLight Regular" w:hint="default"/>
          <w:sz w:val="20"/>
          <w:szCs w:val="20"/>
          <w:rtl w:val="0"/>
        </w:rPr>
        <w:t xml:space="preserve">□ </w:t>
      </w:r>
      <w:r>
        <w:rPr>
          <w:rFonts w:ascii="Noto Serif KR ExtraLight Regular" w:hAnsi="Noto Serif KR ExtraLight Regular"/>
          <w:sz w:val="20"/>
          <w:szCs w:val="20"/>
          <w:rtl w:val="0"/>
          <w:lang w:val="en-US"/>
        </w:rPr>
        <w:t>Appointments</w:t>
      </w:r>
    </w:p>
    <w:p>
      <w:pPr>
        <w:pStyle w:val="Body"/>
        <w:jc w:val="both"/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</w:pPr>
    </w:p>
    <w:p>
      <w:pPr>
        <w:pStyle w:val="Body"/>
        <w:jc w:val="both"/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</w:pPr>
      <w:r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  <w:tab/>
      </w:r>
      <w:r>
        <w:rPr>
          <w:rFonts w:ascii="Noto Serif KR ExtraLight Regular" w:hAnsi="Noto Serif KR ExtraLight Regular" w:hint="default"/>
          <w:sz w:val="20"/>
          <w:szCs w:val="20"/>
          <w:rtl w:val="0"/>
        </w:rPr>
        <w:t xml:space="preserve">▲ </w:t>
      </w:r>
      <w:r>
        <w:rPr>
          <w:rFonts w:ascii="Noto Serif KR ExtraLight Regular" w:hAnsi="Noto Serif KR ExtraLight Regular"/>
          <w:sz w:val="20"/>
          <w:szCs w:val="20"/>
          <w:rtl w:val="0"/>
          <w:lang w:val="en-US"/>
        </w:rPr>
        <w:t>Director of the AI Gifted School Establishment Promotion Team: Tae-Young Kim</w:t>
      </w:r>
    </w:p>
    <w:p>
      <w:pPr>
        <w:pStyle w:val="Body"/>
        <w:jc w:val="both"/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</w:pPr>
    </w:p>
    <w:p>
      <w:pPr>
        <w:pStyle w:val="Body"/>
        <w:jc w:val="both"/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</w:pPr>
      <w:r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  <w:tab/>
      </w:r>
      <w:r>
        <w:rPr>
          <w:rFonts w:ascii="Noto Serif KR ExtraLight Regular" w:hAnsi="Noto Serif KR ExtraLight Regular" w:hint="default"/>
          <w:sz w:val="20"/>
          <w:szCs w:val="20"/>
          <w:rtl w:val="0"/>
        </w:rPr>
        <w:t xml:space="preserve">▲ </w:t>
      </w:r>
      <w:r>
        <w:rPr>
          <w:rFonts w:ascii="Noto Serif KR ExtraLight Regular" w:hAnsi="Noto Serif KR ExtraLight Regular"/>
          <w:sz w:val="20"/>
          <w:szCs w:val="20"/>
          <w:rtl w:val="0"/>
          <w:lang w:val="en-US"/>
        </w:rPr>
        <w:t>Deputy Director of the AI Gifted School Establishment Promotion Team: Sang-hoon Jeon</w:t>
      </w:r>
    </w:p>
    <w:p>
      <w:pPr>
        <w:pStyle w:val="Body"/>
        <w:jc w:val="both"/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</w:pPr>
    </w:p>
    <w:p>
      <w:pPr>
        <w:pStyle w:val="Body"/>
        <w:jc w:val="both"/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</w:pPr>
      <w:r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  <w:tab/>
      </w:r>
      <w:r>
        <w:rPr>
          <w:rFonts w:ascii="Noto Serif KR ExtraLight Regular" w:hAnsi="Noto Serif KR ExtraLight Regular" w:hint="default"/>
          <w:sz w:val="20"/>
          <w:szCs w:val="20"/>
          <w:rtl w:val="0"/>
        </w:rPr>
        <w:t xml:space="preserve">▲ </w:t>
      </w:r>
      <w:r>
        <w:rPr>
          <w:rFonts w:ascii="Noto Serif KR ExtraLight Regular" w:hAnsi="Noto Serif KR ExtraLight Regular"/>
          <w:sz w:val="20"/>
          <w:szCs w:val="20"/>
          <w:rtl w:val="0"/>
          <w:lang w:val="en-US"/>
        </w:rPr>
        <w:t>Office of General Affairs and Safety Dean: Young-wook Cho</w:t>
      </w:r>
    </w:p>
    <w:p>
      <w:pPr>
        <w:pStyle w:val="Body"/>
        <w:jc w:val="both"/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</w:pPr>
    </w:p>
    <w:p>
      <w:pPr>
        <w:pStyle w:val="Body"/>
        <w:jc w:val="both"/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</w:pPr>
      <w:r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  <w:tab/>
      </w:r>
      <w:r>
        <w:rPr>
          <w:rFonts w:ascii="Noto Serif KR ExtraLight Regular" w:hAnsi="Noto Serif KR ExtraLight Regular" w:hint="default"/>
          <w:sz w:val="20"/>
          <w:szCs w:val="20"/>
          <w:rtl w:val="0"/>
        </w:rPr>
        <w:t xml:space="preserve">▲ </w:t>
      </w:r>
      <w:r>
        <w:rPr>
          <w:rFonts w:ascii="Noto Serif KR ExtraLight Regular" w:hAnsi="Noto Serif KR ExtraLight Regular"/>
          <w:sz w:val="20"/>
          <w:szCs w:val="20"/>
          <w:rtl w:val="0"/>
          <w:lang w:val="en-US"/>
        </w:rPr>
        <w:t>Director of the Office of Future Strategy: Seung-jae Lee</w:t>
      </w:r>
    </w:p>
    <w:p>
      <w:pPr>
        <w:pStyle w:val="Body"/>
        <w:jc w:val="both"/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</w:pPr>
    </w:p>
    <w:p>
      <w:pPr>
        <w:pStyle w:val="Body"/>
        <w:jc w:val="both"/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</w:pPr>
      <w:r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  <w:tab/>
      </w:r>
      <w:r>
        <w:rPr>
          <w:rFonts w:ascii="Noto Serif KR ExtraLight Regular" w:hAnsi="Noto Serif KR ExtraLight Regular" w:hint="default"/>
          <w:sz w:val="20"/>
          <w:szCs w:val="20"/>
          <w:rtl w:val="0"/>
        </w:rPr>
        <w:t xml:space="preserve">▲ </w:t>
      </w:r>
      <w:r>
        <w:rPr>
          <w:rFonts w:ascii="Noto Serif KR ExtraLight Regular" w:hAnsi="Noto Serif KR ExtraLight Regular"/>
          <w:sz w:val="20"/>
          <w:szCs w:val="20"/>
          <w:rtl w:val="0"/>
          <w:lang w:val="en-US"/>
        </w:rPr>
        <w:t>Team Leader of the Office of Future Strategy: So-young Kim</w:t>
      </w:r>
    </w:p>
    <w:p>
      <w:pPr>
        <w:pStyle w:val="Body"/>
        <w:jc w:val="both"/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</w:pPr>
    </w:p>
    <w:p>
      <w:pPr>
        <w:pStyle w:val="Body"/>
        <w:jc w:val="both"/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</w:pPr>
      <w:r>
        <w:rPr>
          <w:rFonts w:ascii="Noto Serif KR ExtraLight Regular" w:hAnsi="Noto Serif KR ExtraLight Regular"/>
          <w:sz w:val="20"/>
          <w:szCs w:val="20"/>
          <w:rtl w:val="0"/>
          <w:lang w:val="en-US"/>
        </w:rPr>
        <w:t>Effective January 1, 2026</w:t>
      </w:r>
      <w:r>
        <w:rPr>
          <w:rFonts w:ascii="Noto Serif KR ExtraLight Regular" w:hAnsi="Noto Serif KR ExtraLight Regular"/>
          <w:sz w:val="20"/>
          <w:szCs w:val="20"/>
          <w:rtl w:val="0"/>
          <w:lang w:val="en-US"/>
        </w:rPr>
        <w:t xml:space="preserve"> </w:t>
      </w:r>
    </w:p>
    <w:p>
      <w:pPr>
        <w:pStyle w:val="Body"/>
        <w:jc w:val="both"/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</w:pPr>
    </w:p>
    <w:p>
      <w:pPr>
        <w:pStyle w:val="Body"/>
        <w:jc w:val="both"/>
      </w:pPr>
      <w:r>
        <w:rPr>
          <w:rFonts w:ascii="Noto Serif KR ExtraLight Regular" w:cs="Noto Serif KR ExtraLight Regular" w:hAnsi="Noto Serif KR ExtraLight Regular" w:eastAsia="Noto Serif KR ExtraLight Regular"/>
          <w:sz w:val="20"/>
          <w:szCs w:val="20"/>
        </w:rPr>
        <w:drawing xmlns:a="http://schemas.openxmlformats.org/drawingml/2006/main">
          <wp:inline distT="0" distB="0" distL="0" distR="0">
            <wp:extent cx="681672" cy="297187"/>
            <wp:effectExtent l="0" t="0" r="0" b="0"/>
            <wp:docPr id="1073741826" name="officeArt object" descr="GIST 199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GIST 1993.png" descr="GIST 1993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672" cy="29718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6"/>
      <w:footerReference w:type="default" r:id="rId7"/>
      <w:pgSz w:w="11906" w:h="16838" w:orient="portrait"/>
      <w:pgMar w:top="720" w:right="720" w:bottom="720" w:left="72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Noto Serif KR ExtraLight Medium">
    <w:charset w:val="00"/>
    <w:family w:val="roman"/>
    <w:pitch w:val="default"/>
  </w:font>
  <w:font w:name="Noto Serif KR ExtraLight Regular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1.pn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