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before="0" w:line="312" w:lineRule="auto"/>
        <w:jc w:val="left"/>
        <w:rPr>
          <w:rFonts w:ascii="Calisto MT" w:cs="Calisto MT" w:hAnsi="Calisto MT" w:eastAsia="Calisto MT"/>
          <w:sz w:val="20"/>
          <w:szCs w:val="20"/>
        </w:rPr>
      </w:pPr>
      <w:r>
        <w:rPr>
          <w:rFonts w:ascii="Calisto MT" w:cs="Calisto MT" w:hAnsi="Calisto MT" w:eastAsia="Calisto MT"/>
          <w:sz w:val="20"/>
          <w:szCs w:val="20"/>
        </w:rPr>
        <w:drawing xmlns:a="http://schemas.openxmlformats.org/drawingml/2006/main">
          <wp:anchor distT="0" distB="0" distL="0" distR="0" simplePos="0" relativeHeight="251663360" behindDoc="0" locked="0" layoutInCell="1" allowOverlap="1">
            <wp:simplePos x="0" y="0"/>
            <wp:positionH relativeFrom="margin">
              <wp:posOffset>-540416</wp:posOffset>
            </wp:positionH>
            <wp:positionV relativeFrom="page">
              <wp:posOffset>556264</wp:posOffset>
            </wp:positionV>
            <wp:extent cx="1489782" cy="1489782"/>
            <wp:effectExtent l="0" t="0" r="0" b="0"/>
            <wp:wrapThrough wrapText="bothSides" distL="0" distR="0">
              <wp:wrapPolygon edited="1">
                <wp:start x="17305" y="3990"/>
                <wp:lineTo x="17966" y="4066"/>
                <wp:lineTo x="18220" y="4320"/>
                <wp:lineTo x="18042" y="4447"/>
                <wp:lineTo x="17687" y="4244"/>
                <wp:lineTo x="17204" y="4320"/>
                <wp:lineTo x="16924" y="4650"/>
                <wp:lineTo x="16823" y="4955"/>
                <wp:lineTo x="16873" y="5489"/>
                <wp:lineTo x="17153" y="5794"/>
                <wp:lineTo x="17636" y="5845"/>
                <wp:lineTo x="17763" y="5718"/>
                <wp:lineTo x="17839" y="5311"/>
                <wp:lineTo x="17560" y="5260"/>
                <wp:lineTo x="17585" y="5032"/>
                <wp:lineTo x="18144" y="5133"/>
                <wp:lineTo x="17941" y="6048"/>
                <wp:lineTo x="17331" y="6099"/>
                <wp:lineTo x="17255" y="6556"/>
                <wp:lineTo x="19211" y="7014"/>
                <wp:lineTo x="20456" y="7471"/>
                <wp:lineTo x="21016" y="7979"/>
                <wp:lineTo x="21295" y="8615"/>
                <wp:lineTo x="21422" y="10317"/>
                <wp:lineTo x="21219" y="12401"/>
                <wp:lineTo x="20838" y="13799"/>
                <wp:lineTo x="20431" y="14434"/>
                <wp:lineTo x="19872" y="14790"/>
                <wp:lineTo x="19338" y="14917"/>
                <wp:lineTo x="18093" y="14866"/>
                <wp:lineTo x="17915" y="14866"/>
                <wp:lineTo x="18500" y="15450"/>
                <wp:lineTo x="18551" y="15908"/>
                <wp:lineTo x="18246" y="16340"/>
                <wp:lineTo x="18017" y="16441"/>
                <wp:lineTo x="17458" y="16365"/>
                <wp:lineTo x="17051" y="16111"/>
                <wp:lineTo x="16340" y="17356"/>
                <wp:lineTo x="16060" y="17585"/>
                <wp:lineTo x="15120" y="17560"/>
                <wp:lineTo x="14764" y="17356"/>
                <wp:lineTo x="14764" y="16746"/>
                <wp:lineTo x="14764" y="16645"/>
                <wp:lineTo x="13392" y="15882"/>
                <wp:lineTo x="12325" y="15832"/>
                <wp:lineTo x="12020" y="15527"/>
                <wp:lineTo x="11918" y="15145"/>
                <wp:lineTo x="11969" y="14561"/>
                <wp:lineTo x="12299" y="14358"/>
                <wp:lineTo x="12757" y="14205"/>
                <wp:lineTo x="12909" y="13849"/>
                <wp:lineTo x="11969" y="13468"/>
                <wp:lineTo x="11384" y="12985"/>
                <wp:lineTo x="11054" y="12325"/>
                <wp:lineTo x="10978" y="12071"/>
                <wp:lineTo x="10343" y="12503"/>
                <wp:lineTo x="10775" y="12630"/>
                <wp:lineTo x="10952" y="12935"/>
                <wp:lineTo x="10927" y="13392"/>
                <wp:lineTo x="10673" y="13621"/>
                <wp:lineTo x="10571" y="13697"/>
                <wp:lineTo x="10571" y="13824"/>
                <wp:lineTo x="10038" y="13926"/>
                <wp:lineTo x="10571" y="14713"/>
                <wp:lineTo x="10368" y="15018"/>
                <wp:lineTo x="10470" y="15095"/>
                <wp:lineTo x="10775" y="15120"/>
                <wp:lineTo x="10902" y="15400"/>
                <wp:lineTo x="10419" y="16187"/>
                <wp:lineTo x="10190" y="16238"/>
                <wp:lineTo x="9606" y="15984"/>
                <wp:lineTo x="9504" y="15857"/>
                <wp:lineTo x="9123" y="16111"/>
                <wp:lineTo x="8894" y="15984"/>
                <wp:lineTo x="8208" y="16264"/>
                <wp:lineTo x="8259" y="16772"/>
                <wp:lineTo x="8132" y="17204"/>
                <wp:lineTo x="8056" y="17280"/>
                <wp:lineTo x="7039" y="17229"/>
                <wp:lineTo x="6937" y="17077"/>
                <wp:lineTo x="6988" y="16772"/>
                <wp:lineTo x="7090" y="16721"/>
                <wp:lineTo x="7064" y="16594"/>
                <wp:lineTo x="6455" y="16594"/>
                <wp:lineTo x="6124" y="15247"/>
                <wp:lineTo x="5082" y="14408"/>
                <wp:lineTo x="5108" y="14256"/>
                <wp:lineTo x="3736" y="14408"/>
                <wp:lineTo x="2897" y="14231"/>
                <wp:lineTo x="2312" y="13824"/>
                <wp:lineTo x="1880" y="13265"/>
                <wp:lineTo x="1550" y="12452"/>
                <wp:lineTo x="788" y="9911"/>
                <wp:lineTo x="381" y="9834"/>
                <wp:lineTo x="203" y="9580"/>
                <wp:lineTo x="229" y="9199"/>
                <wp:lineTo x="483" y="8970"/>
                <wp:lineTo x="915" y="8996"/>
                <wp:lineTo x="1144" y="9275"/>
                <wp:lineTo x="1093" y="9682"/>
                <wp:lineTo x="864" y="9911"/>
                <wp:lineTo x="1423" y="11588"/>
                <wp:lineTo x="1550" y="10648"/>
                <wp:lineTo x="1957" y="9809"/>
                <wp:lineTo x="2694" y="8920"/>
                <wp:lineTo x="2770" y="5946"/>
                <wp:lineTo x="8538" y="5946"/>
                <wp:lineTo x="8538" y="6988"/>
                <wp:lineTo x="9682" y="7242"/>
                <wp:lineTo x="10520" y="7674"/>
                <wp:lineTo x="11257" y="8411"/>
                <wp:lineTo x="10698" y="6734"/>
                <wp:lineTo x="10292" y="6607"/>
                <wp:lineTo x="10139" y="6328"/>
                <wp:lineTo x="10241" y="5921"/>
                <wp:lineTo x="10470" y="5768"/>
                <wp:lineTo x="10876" y="5819"/>
                <wp:lineTo x="11080" y="6048"/>
                <wp:lineTo x="11054" y="6480"/>
                <wp:lineTo x="10825" y="6734"/>
                <wp:lineTo x="11562" y="8894"/>
                <wp:lineTo x="12198" y="7446"/>
                <wp:lineTo x="12782" y="6607"/>
                <wp:lineTo x="13214" y="6277"/>
                <wp:lineTo x="13799" y="6124"/>
                <wp:lineTo x="15552" y="6251"/>
                <wp:lineTo x="17153" y="6505"/>
                <wp:lineTo x="17229" y="6073"/>
                <wp:lineTo x="16797" y="5870"/>
                <wp:lineTo x="16568" y="5540"/>
                <wp:lineTo x="16568" y="4752"/>
                <wp:lineTo x="16848" y="4244"/>
                <wp:lineTo x="17305" y="3990"/>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Hello.png"/>
                    <pic:cNvPicPr>
                      <a:picLocks noChangeAspect="1"/>
                    </pic:cNvPicPr>
                  </pic:nvPicPr>
                  <pic:blipFill>
                    <a:blip r:embed="rId4">
                      <a:extLst/>
                    </a:blip>
                    <a:stretch>
                      <a:fillRect/>
                    </a:stretch>
                  </pic:blipFill>
                  <pic:spPr>
                    <a:xfrm>
                      <a:off x="0" y="0"/>
                      <a:ext cx="1489782" cy="1489782"/>
                    </a:xfrm>
                    <a:prstGeom prst="rect">
                      <a:avLst/>
                    </a:prstGeom>
                    <a:ln w="12700" cap="flat">
                      <a:noFill/>
                      <a:miter lim="400000"/>
                    </a:ln>
                    <a:effectLst/>
                  </pic:spPr>
                </pic:pic>
              </a:graphicData>
            </a:graphic>
          </wp:anchor>
        </w:drawing>
      </w:r>
    </w:p>
    <w:p>
      <w:pPr>
        <w:pStyle w:val="Body"/>
        <w:spacing w:before="0" w:line="312" w:lineRule="auto"/>
        <w:jc w:val="center"/>
        <w:rPr>
          <w:rFonts w:ascii="Calisto MT" w:cs="Calisto MT" w:hAnsi="Calisto MT" w:eastAsia="Calisto MT"/>
          <w:outline w:val="0"/>
          <w:color w:val="212121"/>
          <w:sz w:val="36"/>
          <w:szCs w:val="36"/>
          <w14:textFill>
            <w14:solidFill>
              <w14:srgbClr w14:val="212121"/>
            </w14:solidFill>
          </w14:textFill>
        </w:rPr>
      </w:pPr>
      <w:r>
        <w:rPr>
          <w:rFonts w:ascii="Calisto MT" w:hAnsi="Calisto MT"/>
          <w:outline w:val="0"/>
          <w:color w:val="212121"/>
          <w:sz w:val="36"/>
          <w:szCs w:val="36"/>
          <w:rtl w:val="0"/>
          <w:lang w:val="en-US"/>
          <w14:textFill>
            <w14:solidFill>
              <w14:srgbClr w14:val="212121"/>
            </w14:solidFill>
          </w14:textFill>
        </w:rPr>
        <w:t>Gwangju Institute of Science and Technology</w:t>
      </w:r>
    </w:p>
    <w:p>
      <w:pPr>
        <w:pStyle w:val="Body"/>
        <w:spacing w:before="0" w:line="312" w:lineRule="auto"/>
        <w:jc w:val="center"/>
        <w:rPr>
          <w:rFonts w:ascii="Calisto MT" w:cs="Calisto MT" w:hAnsi="Calisto MT" w:eastAsia="Calisto MT"/>
          <w:outline w:val="0"/>
          <w:color w:val="424242"/>
          <w:sz w:val="32"/>
          <w:szCs w:val="32"/>
          <w14:textFill>
            <w14:solidFill>
              <w14:srgbClr w14:val="424242"/>
            </w14:solidFill>
          </w14:textFill>
        </w:rPr>
      </w:pPr>
      <w:r>
        <w:rPr>
          <w:rFonts w:ascii="Calisto MT" w:hAnsi="Calisto MT"/>
          <w:outline w:val="0"/>
          <w:color w:val="424242"/>
          <w:sz w:val="32"/>
          <w:szCs w:val="32"/>
          <w:rtl w:val="0"/>
          <w:lang w:val="en-US"/>
          <w14:textFill>
            <w14:solidFill>
              <w14:srgbClr w14:val="424242"/>
            </w14:solidFill>
          </w14:textFill>
        </w:rPr>
        <w:t xml:space="preserve">Official Press Release </w:t>
      </w:r>
      <w:r>
        <w:rPr>
          <w:rFonts w:ascii="Calisto MT" w:hAnsi="Calisto MT" w:hint="default"/>
          <w:outline w:val="0"/>
          <w:color w:val="424242"/>
          <w:sz w:val="32"/>
          <w:szCs w:val="32"/>
          <w:rtl w:val="0"/>
          <w:lang w:val="en-US"/>
          <w14:textFill>
            <w14:solidFill>
              <w14:srgbClr w14:val="424242"/>
            </w14:solidFill>
          </w14:textFill>
        </w:rPr>
        <w:t xml:space="preserve">— </w:t>
      </w:r>
      <w:r>
        <w:rPr>
          <w:rStyle w:val="Hyperlink.0"/>
          <w:rFonts w:ascii="Calisto MT" w:cs="Calisto MT" w:hAnsi="Calisto MT" w:eastAsia="Calisto MT"/>
          <w:outline w:val="0"/>
          <w:color w:val="7980ff"/>
          <w:sz w:val="32"/>
          <w:szCs w:val="32"/>
          <w14:textFill>
            <w14:solidFill>
              <w14:srgbClr w14:val="7A81FF"/>
            </w14:solidFill>
          </w14:textFill>
        </w:rPr>
        <w:fldChar w:fldCharType="begin" w:fldLock="0"/>
      </w:r>
      <w:r>
        <w:rPr>
          <w:rStyle w:val="Hyperlink.0"/>
          <w:rFonts w:ascii="Calisto MT" w:cs="Calisto MT" w:hAnsi="Calisto MT" w:eastAsia="Calisto MT"/>
          <w:outline w:val="0"/>
          <w:color w:val="7980ff"/>
          <w:sz w:val="32"/>
          <w:szCs w:val="32"/>
          <w14:textFill>
            <w14:solidFill>
              <w14:srgbClr w14:val="7A81FF"/>
            </w14:solidFill>
          </w14:textFill>
        </w:rPr>
        <w:instrText xml:space="preserve"> HYPERLINK "https://www.gist.ac.kr"</w:instrText>
      </w:r>
      <w:r>
        <w:rPr>
          <w:rStyle w:val="Hyperlink.0"/>
          <w:rFonts w:ascii="Calisto MT" w:cs="Calisto MT" w:hAnsi="Calisto MT" w:eastAsia="Calisto MT"/>
          <w:outline w:val="0"/>
          <w:color w:val="7980ff"/>
          <w:sz w:val="32"/>
          <w:szCs w:val="32"/>
          <w14:textFill>
            <w14:solidFill>
              <w14:srgbClr w14:val="7A81FF"/>
            </w14:solidFill>
          </w14:textFill>
        </w:rPr>
        <w:fldChar w:fldCharType="separate" w:fldLock="0"/>
      </w:r>
      <w:r>
        <w:rPr>
          <w:rStyle w:val="Hyperlink.0"/>
          <w:rFonts w:ascii="Calisto MT" w:hAnsi="Calisto MT"/>
          <w:outline w:val="0"/>
          <w:color w:val="7980ff"/>
          <w:sz w:val="32"/>
          <w:szCs w:val="32"/>
          <w:rtl w:val="0"/>
          <w:lang w:val="en-US"/>
          <w14:textFill>
            <w14:solidFill>
              <w14:srgbClr w14:val="7A81FF"/>
            </w14:solidFill>
          </w14:textFill>
        </w:rPr>
        <w:t>https://www.gist.ac.kr</w:t>
      </w:r>
      <w:r>
        <w:rPr>
          <w:rFonts w:ascii="Calisto MT" w:cs="Calisto MT" w:hAnsi="Calisto MT" w:eastAsia="Calisto MT"/>
          <w:outline w:val="0"/>
          <w:color w:val="424242"/>
          <w:sz w:val="32"/>
          <w:szCs w:val="32"/>
          <w14:textFill>
            <w14:solidFill>
              <w14:srgbClr w14:val="424242"/>
            </w14:solidFill>
          </w14:textFill>
        </w:rPr>
        <w:fldChar w:fldCharType="end" w:fldLock="0"/>
      </w:r>
    </w:p>
    <w:p>
      <w:pPr>
        <w:pStyle w:val="Body"/>
        <w:spacing w:before="0" w:line="312" w:lineRule="auto"/>
        <w:jc w:val="left"/>
        <w:rPr>
          <w:rFonts w:ascii="Iowan Old Style Roman" w:cs="Iowan Old Style Roman" w:hAnsi="Iowan Old Style Roman" w:eastAsia="Iowan Old Style Roman"/>
          <w:sz w:val="20"/>
          <w:szCs w:val="20"/>
        </w:rPr>
      </w:pPr>
    </w:p>
    <w:p>
      <w:pPr>
        <w:pStyle w:val="Body"/>
        <w:spacing w:before="0" w:line="288" w:lineRule="auto"/>
        <w:jc w:val="left"/>
        <w:rPr>
          <w:rStyle w:val="None"/>
          <w:rFonts w:ascii="Prestige 12 Pitch BT" w:cs="Prestige 12 Pitch BT" w:hAnsi="Prestige 12 Pitch BT" w:eastAsia="Prestige 12 Pitch BT"/>
          <w:sz w:val="20"/>
          <w:szCs w:val="20"/>
        </w:rPr>
      </w:pPr>
      <w:r>
        <w:rPr>
          <w:rFonts w:ascii="Iowan Old Style Roman" w:cs="Iowan Old Style Roman" w:hAnsi="Iowan Old Style Roman" w:eastAsia="Iowan Old Style Roman"/>
          <w:sz w:val="20"/>
          <w:szCs w:val="20"/>
        </w:rPr>
        <mc:AlternateContent>
          <mc:Choice Requires="wps">
            <w:drawing xmlns:a="http://schemas.openxmlformats.org/drawingml/2006/main">
              <wp:anchor distT="152400" distB="152400" distL="152400" distR="152400" simplePos="0" relativeHeight="251661312" behindDoc="0" locked="0" layoutInCell="1" allowOverlap="1">
                <wp:simplePos x="0" y="0"/>
                <wp:positionH relativeFrom="margin">
                  <wp:posOffset>1753870</wp:posOffset>
                </wp:positionH>
                <wp:positionV relativeFrom="line">
                  <wp:posOffset>175961</wp:posOffset>
                </wp:positionV>
                <wp:extent cx="0" cy="1375079"/>
                <wp:effectExtent l="0" t="0" r="0" b="0"/>
                <wp:wrapNone/>
                <wp:docPr id="1073741826" name="officeArt object"/>
                <wp:cNvGraphicFramePr/>
                <a:graphic xmlns:a="http://schemas.openxmlformats.org/drawingml/2006/main">
                  <a:graphicData uri="http://schemas.microsoft.com/office/word/2010/wordprocessingShape">
                    <wps:wsp>
                      <wps:cNvSpPr/>
                      <wps:spPr>
                        <a:xfrm flipV="1">
                          <a:off x="0" y="0"/>
                          <a:ext cx="0" cy="1375079"/>
                        </a:xfrm>
                        <a:prstGeom prst="line">
                          <a:avLst/>
                        </a:prstGeom>
                        <a:noFill/>
                        <a:ln w="12700" cap="flat">
                          <a:solidFill>
                            <a:srgbClr val="D6D6D6"/>
                          </a:solidFill>
                          <a:prstDash val="solid"/>
                          <a:miter lim="400000"/>
                        </a:ln>
                        <a:effectLst/>
                      </wps:spPr>
                      <wps:bodyPr/>
                    </wps:wsp>
                  </a:graphicData>
                </a:graphic>
              </wp:anchor>
            </w:drawing>
          </mc:Choice>
          <mc:Fallback>
            <w:pict>
              <v:line id="_x0000_s1026" style="visibility:visible;position:absolute;margin-left:138.1pt;margin-top:13.9pt;width:0.0pt;height:108.3pt;z-index:251661312;mso-position-horizontal:absolute;mso-position-horizontal-relative:margin;mso-position-vertical:absolute;mso-position-vertical-relative:line;mso-wrap-distance-left:12.0pt;mso-wrap-distance-top:12.0pt;mso-wrap-distance-right:12.0pt;mso-wrap-distance-bottom:12.0pt;flip:y;">
                <v:fill on="f"/>
                <v:stroke filltype="solid" color="#D6D6D6" opacity="100.0%" weight="1.0pt" dashstyle="solid" endcap="flat" miterlimit="400.0%" joinstyle="miter" linestyle="single" startarrow="none" startarrowwidth="medium" startarrowlength="medium" endarrow="none" endarrowwidth="medium" endarrowlength="medium"/>
                <w10:wrap type="none" side="bothSides" anchorx="margin"/>
              </v:line>
            </w:pict>
          </mc:Fallback>
        </mc:AlternateContent>
      </w:r>
    </w:p>
    <w:p>
      <w:pPr>
        <w:pStyle w:val="Body"/>
        <w:spacing w:before="0" w:line="288" w:lineRule="auto"/>
        <w:jc w:val="both"/>
        <w:rPr>
          <w:rFonts w:ascii="Prestige 12 Pitch BT" w:cs="Prestige 12 Pitch BT" w:hAnsi="Prestige 12 Pitch BT" w:eastAsia="Prestige 12 Pitch BT"/>
          <w:sz w:val="20"/>
          <w:szCs w:val="20"/>
        </w:rPr>
      </w:pPr>
      <w:r>
        <w:rPr>
          <w:rFonts w:ascii="Prestige 12 Pitch BT" w:cs="Prestige 12 Pitch BT" w:hAnsi="Prestige 12 Pitch BT" w:eastAsia="Prestige 12 Pitch BT"/>
          <w:sz w:val="20"/>
          <w:szCs w:val="20"/>
        </w:rPr>
        <mc:AlternateContent>
          <mc:Choice Requires="wps">
            <w:drawing xmlns:a="http://schemas.openxmlformats.org/drawingml/2006/main">
              <wp:inline distT="0" distB="0" distL="0" distR="0">
                <wp:extent cx="5702173" cy="1601390"/>
                <wp:effectExtent l="0" t="0" r="0" b="0"/>
                <wp:docPr id="1073741827" name="officeArt object"/>
                <wp:cNvGraphicFramePr/>
                <a:graphic xmlns:a="http://schemas.openxmlformats.org/drawingml/2006/main">
                  <a:graphicData uri="http://schemas.microsoft.com/office/word/2010/wordprocessingShape">
                    <wps:wsp>
                      <wps:cNvSpPr txBox="1"/>
                      <wps:spPr>
                        <a:xfrm>
                          <a:off x="0" y="0"/>
                          <a:ext cx="5702173" cy="1601390"/>
                        </a:xfrm>
                        <a:prstGeom prst="rect">
                          <a:avLst/>
                        </a:prstGeom>
                        <a:solidFill>
                          <a:srgbClr val="EBEBEB"/>
                        </a:solidFill>
                        <a:ln w="25400" cap="flat">
                          <a:solidFill>
                            <a:srgbClr val="D6D6D6"/>
                          </a:solidFill>
                          <a:prstDash val="solid"/>
                          <a:miter lim="400000"/>
                        </a:ln>
                        <a:effectLst/>
                      </wps:spPr>
                      <wps:txb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of Public Relations</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rPr>
                              <w:tab/>
                              <w:t>062-715-2061~2063</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2021.03.16</w:t>
                            </w:r>
                          </w:p>
                        </w:txbxContent>
                      </wps:txbx>
                      <wps:bodyPr wrap="square" lIns="50800" tIns="50800" rIns="50800" bIns="50800" numCol="1" anchor="t">
                        <a:noAutofit/>
                      </wps:bodyPr>
                    </wps:wsp>
                  </a:graphicData>
                </a:graphic>
              </wp:inline>
            </w:drawing>
          </mc:Choice>
          <mc:Fallback>
            <w:pict>
              <v:shape id="_x0000_s1027" type="#_x0000_t202" style="visibility:visible;width:449.0pt;height:126.1pt;">
                <v:fill color="#EBEBEB" opacity="100.0%" type="solid"/>
                <v:stroke filltype="solid" color="#D6D6D6" opacity="100.0%" weight="2.0pt" dashstyle="solid" endcap="flat" miterlimit="400.0%" joinstyle="miter" linestyle="single" startarrow="none" startarrowwidth="medium" startarrowlength="medium" endarrow="none" endarrowwidth="medium" endarrowlength="medium"/>
                <v:textbo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of Public Relations</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rPr>
                        <w:tab/>
                        <w:t>062-715-2061~2063</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2021.03.16</w:t>
                      </w:r>
                    </w:p>
                  </w:txbxContent>
                </v:textbox>
              </v:shape>
            </w:pict>
          </mc:Fallback>
        </mc:AlternateContent>
      </w:r>
    </w:p>
    <w:p>
      <w:pPr>
        <w:pStyle w:val="Body"/>
        <w:spacing w:before="0" w:line="288" w:lineRule="auto"/>
        <w:jc w:val="both"/>
        <w:rPr>
          <w:rFonts w:ascii="Iowan Old Style Roman" w:cs="Iowan Old Style Roman" w:hAnsi="Iowan Old Style Roman" w:eastAsia="Iowan Old Style Roman"/>
          <w:sz w:val="20"/>
          <w:szCs w:val="20"/>
        </w:rPr>
      </w:pPr>
    </w:p>
    <w:p>
      <w:pPr>
        <w:pStyle w:val="Body"/>
        <w:spacing w:before="0" w:line="288" w:lineRule="auto"/>
        <w:jc w:val="center"/>
        <w:rPr>
          <w:rFonts w:ascii="Iowan Old Style Roman" w:cs="Iowan Old Style Roman" w:hAnsi="Iowan Old Style Roman" w:eastAsia="Iowan Old Style Roman"/>
          <w:sz w:val="32"/>
          <w:szCs w:val="32"/>
        </w:rPr>
      </w:pPr>
      <w:r>
        <w:rPr>
          <w:rStyle w:val="None"/>
          <w:rFonts w:ascii="Iowan Old Style Roman" w:hAnsi="Iowan Old Style Roman"/>
          <w:outline w:val="0"/>
          <w:color w:val="ed220b"/>
          <w:sz w:val="32"/>
          <w:szCs w:val="32"/>
          <w:rtl w:val="0"/>
          <w14:textFill>
            <w14:solidFill>
              <w14:srgbClr w14:val="EE220C"/>
            </w14:solidFill>
          </w14:textFill>
        </w:rPr>
        <w:t>G</w:t>
      </w:r>
      <w:r>
        <w:rPr>
          <w:rFonts w:ascii="Iowan Old Style Roman" w:hAnsi="Iowan Old Style Roman"/>
          <w:sz w:val="32"/>
          <w:szCs w:val="32"/>
          <w:rtl w:val="0"/>
          <w:lang w:val="en-US"/>
        </w:rPr>
        <w:t>IST Department of Physics and Photon Sciences Professor Do-Kyeong Ko elected as the 30th president of the Optical Society of Korea</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(Gwangju Institute of Science and Technology, President Kiseon Kim) Department of Physics and Photon Sciences Professor Do-Kyeong Ko elected as the 30th president of the Optical Society of Korea.</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Founded in 1989, the Optical Society of Korea is a leading academic organization that is leading the optical science and techno</w:t>
      </w:r>
      <w:r>
        <w:drawing xmlns:a="http://schemas.openxmlformats.org/drawingml/2006/main">
          <wp:anchor distT="152400" distB="152400" distL="152400" distR="152400" simplePos="0" relativeHeight="251659264" behindDoc="0" locked="0" layoutInCell="1" allowOverlap="1">
            <wp:simplePos x="0" y="0"/>
            <wp:positionH relativeFrom="page">
              <wp:posOffset>1870115</wp:posOffset>
            </wp:positionH>
            <wp:positionV relativeFrom="page">
              <wp:posOffset>1403440</wp:posOffset>
            </wp:positionV>
            <wp:extent cx="4771985" cy="38100"/>
            <wp:effectExtent l="0" t="0" r="0" b="0"/>
            <wp:wrapNone/>
            <wp:docPr id="1073741828" name="officeArt object" descr="Line"/>
            <wp:cNvGraphicFramePr/>
            <a:graphic xmlns:a="http://schemas.openxmlformats.org/drawingml/2006/main">
              <a:graphicData uri="http://schemas.openxmlformats.org/drawingml/2006/picture">
                <pic:pic xmlns:pic="http://schemas.openxmlformats.org/drawingml/2006/picture">
                  <pic:nvPicPr>
                    <pic:cNvPr id="1073741828" name="Line" descr="Line"/>
                    <pic:cNvPicPr>
                      <a:picLocks noChangeAspect="0"/>
                    </pic:cNvPicPr>
                  </pic:nvPicPr>
                  <pic:blipFill>
                    <a:blip r:embed="rId5">
                      <a:alphaModFix amt="75253"/>
                      <a:extLst/>
                    </a:blip>
                    <a:stretch>
                      <a:fillRect/>
                    </a:stretch>
                  </pic:blipFill>
                  <pic:spPr>
                    <a:xfrm>
                      <a:off x="0" y="0"/>
                      <a:ext cx="4771985" cy="38100"/>
                    </a:xfrm>
                    <a:prstGeom prst="rect">
                      <a:avLst/>
                    </a:prstGeom>
                    <a:effectLst/>
                  </pic:spPr>
                </pic:pic>
              </a:graphicData>
            </a:graphic>
          </wp:anchor>
        </w:drawing>
      </w:r>
      <w:r>
        <w:drawing xmlns:a="http://schemas.openxmlformats.org/drawingml/2006/main">
          <wp:anchor distT="152400" distB="152400" distL="152400" distR="152400" simplePos="0" relativeHeight="251660288" behindDoc="0" locked="0" layoutInCell="1" allowOverlap="1">
            <wp:simplePos x="0" y="0"/>
            <wp:positionH relativeFrom="page">
              <wp:posOffset>730844</wp:posOffset>
            </wp:positionH>
            <wp:positionV relativeFrom="page">
              <wp:posOffset>647105</wp:posOffset>
            </wp:positionV>
            <wp:extent cx="6094811" cy="1308100"/>
            <wp:effectExtent l="0" t="0" r="0" b="0"/>
            <wp:wrapNone/>
            <wp:docPr id="1073741830" name="officeArt object" descr="Rectangle"/>
            <wp:cNvGraphicFramePr/>
            <a:graphic xmlns:a="http://schemas.openxmlformats.org/drawingml/2006/main">
              <a:graphicData uri="http://schemas.openxmlformats.org/drawingml/2006/picture">
                <pic:pic xmlns:pic="http://schemas.openxmlformats.org/drawingml/2006/picture">
                  <pic:nvPicPr>
                    <pic:cNvPr id="1073741830" name="Rectangle" descr="Rectangle"/>
                    <pic:cNvPicPr>
                      <a:picLocks noChangeAspect="0"/>
                    </pic:cNvPicPr>
                  </pic:nvPicPr>
                  <pic:blipFill>
                    <a:blip r:embed="rId6">
                      <a:extLst/>
                    </a:blip>
                    <a:stretch>
                      <a:fillRect/>
                    </a:stretch>
                  </pic:blipFill>
                  <pic:spPr>
                    <a:xfrm>
                      <a:off x="0" y="0"/>
                      <a:ext cx="6094811" cy="1308100"/>
                    </a:xfrm>
                    <a:prstGeom prst="rect">
                      <a:avLst/>
                    </a:prstGeom>
                    <a:effectLst/>
                  </pic:spPr>
                </pic:pic>
              </a:graphicData>
            </a:graphic>
          </wp:anchor>
        </w:drawing>
      </w:r>
      <w:r>
        <w:drawing xmlns:a="http://schemas.openxmlformats.org/drawingml/2006/main">
          <wp:anchor distT="152400" distB="152400" distL="152400" distR="152400" simplePos="0" relativeHeight="251662336"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2" name="officeArt object"/>
            <wp:cNvGraphicFramePr/>
            <a:graphic xmlns:a="http://schemas.openxmlformats.org/drawingml/2006/main">
              <a:graphicData uri="http://schemas.openxmlformats.org/drawingml/2006/picture">
                <pic:pic xmlns:pic="http://schemas.openxmlformats.org/drawingml/2006/picture">
                  <pic:nvPicPr>
                    <pic:cNvPr id="1073741832"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logy field in Korea. Currently, more than 7,000 members are active in nine divisions, including quantum electronics, leading the development of optical science and technology and for the optics industries.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Professor Do-Kyeong Ko conducts research on ultra-short laser development and ultra-fast spectroscopy, and he has contributed greatly to the promotion of education and basic research by serving as the dean of the GIST College as well as the director of the Natural Sciences Department for the National Research Foundation of Korea.</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Professor Ko, who was elected as the 30th president of the Korean Optical Society, will serve the term of office for one year from March 2021 to March 1, 2022.</w:t>
      </w:r>
    </w:p>
    <w:p>
      <w:pPr>
        <w:pStyle w:val="Body"/>
        <w:spacing w:before="0" w:line="288" w:lineRule="auto"/>
        <w:ind w:left="360" w:hanging="360"/>
        <w:jc w:val="both"/>
        <w:rPr>
          <w:rFonts w:ascii="Iowan Old Style Roman" w:cs="Iowan Old Style Roman" w:hAnsi="Iowan Old Style Roman" w:eastAsia="Iowan Old Style Roman"/>
        </w:rPr>
      </w:pPr>
    </w:p>
    <w:p>
      <w:pPr>
        <w:pStyle w:val="Default"/>
        <w:bidi w:val="0"/>
        <w:spacing w:before="0"/>
        <w:ind w:left="0" w:right="0" w:firstLine="0"/>
        <w:jc w:val="center"/>
        <w:rPr>
          <w:rFonts w:ascii="Times Roman" w:cs="Times Roman" w:hAnsi="Times Roman" w:eastAsia="Times Roman"/>
          <w:rtl w:val="0"/>
        </w:rPr>
      </w:pPr>
      <w:r>
        <w:rPr>
          <w:rFonts w:ascii="Times Roman" w:cs="Times Roman" w:hAnsi="Times Roman" w:eastAsia="Times Roman"/>
          <w:rtl w:val="0"/>
        </w:rPr>
        <w:drawing xmlns:a="http://schemas.openxmlformats.org/drawingml/2006/main">
          <wp:inline distT="0" distB="0" distL="0" distR="0">
            <wp:extent cx="2863851" cy="3579813"/>
            <wp:effectExtent l="0" t="0" r="0" b="0"/>
            <wp:docPr id="1073741833" name="officeArt object"/>
            <wp:cNvGraphicFramePr/>
            <a:graphic xmlns:a="http://schemas.openxmlformats.org/drawingml/2006/main">
              <a:graphicData uri="http://schemas.openxmlformats.org/drawingml/2006/picture">
                <pic:pic xmlns:pic="http://schemas.openxmlformats.org/drawingml/2006/picture">
                  <pic:nvPicPr>
                    <pic:cNvPr id="1073741833" name="page2image35818544.jpg"/>
                    <pic:cNvPicPr>
                      <a:picLocks noChangeAspect="1"/>
                    </pic:cNvPicPr>
                  </pic:nvPicPr>
                  <pic:blipFill>
                    <a:blip r:embed="rId8">
                      <a:extLst/>
                    </a:blip>
                    <a:stretch>
                      <a:fillRect/>
                    </a:stretch>
                  </pic:blipFill>
                  <pic:spPr>
                    <a:xfrm>
                      <a:off x="0" y="0"/>
                      <a:ext cx="2863851" cy="3579813"/>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rFonts w:ascii="Times Roman" w:hAnsi="Times Roman"/>
          <w:rtl w:val="0"/>
        </w:rPr>
        <w:t xml:space="preserve"> </w:t>
      </w:r>
    </w:p>
    <w:p>
      <w:pPr>
        <w:pStyle w:val="Body"/>
        <w:spacing w:before="0" w:line="288" w:lineRule="auto"/>
        <w:jc w:val="center"/>
        <w:rPr>
          <w:rFonts w:ascii="Iowan Old Style Roman" w:cs="Iowan Old Style Roman" w:hAnsi="Iowan Old Style Roman" w:eastAsia="Iowan Old Style Roman"/>
          <w:sz w:val="20"/>
          <w:szCs w:val="20"/>
        </w:rPr>
      </w:pPr>
      <w:r>
        <w:rPr>
          <w:rFonts w:ascii="Arial Unicode MS" w:cs="Arial Unicode MS" w:hAnsi="Arial Unicode MS" w:eastAsia="Arial Unicode MS" w:hint="default"/>
          <w:b w:val="0"/>
          <w:bCs w:val="0"/>
          <w:i w:val="0"/>
          <w:iCs w:val="0"/>
          <w:sz w:val="20"/>
          <w:szCs w:val="20"/>
          <w:rtl w:val="0"/>
        </w:rPr>
        <w:t>▲</w:t>
      </w:r>
      <w:r>
        <w:rPr>
          <w:rFonts w:ascii="Iowan Old Style Roman" w:hAnsi="Iowan Old Style Roman"/>
          <w:sz w:val="20"/>
          <w:szCs w:val="20"/>
          <w:rtl w:val="0"/>
        </w:rPr>
        <w:t xml:space="preserve"> </w:t>
      </w:r>
      <w:r>
        <w:rPr>
          <w:rFonts w:ascii="Iowan Old Style Roman" w:hAnsi="Iowan Old Style Roman"/>
          <w:sz w:val="20"/>
          <w:szCs w:val="20"/>
          <w:rtl w:val="0"/>
          <w:lang w:val="en-US"/>
        </w:rPr>
        <w:t>GIST Department of Physics and</w:t>
      </w:r>
    </w:p>
    <w:p>
      <w:pPr>
        <w:pStyle w:val="Body"/>
        <w:spacing w:before="0" w:line="288" w:lineRule="auto"/>
        <w:jc w:val="center"/>
        <w:rPr>
          <w:rFonts w:ascii="Iowan Old Style Roman" w:cs="Iowan Old Style Roman" w:hAnsi="Iowan Old Style Roman" w:eastAsia="Iowan Old Style Roman"/>
          <w:sz w:val="20"/>
          <w:szCs w:val="20"/>
        </w:rPr>
      </w:pPr>
      <w:r>
        <w:rPr>
          <w:rFonts w:ascii="Iowan Old Style Roman" w:hAnsi="Iowan Old Style Roman"/>
          <w:sz w:val="20"/>
          <w:szCs w:val="20"/>
          <w:rtl w:val="0"/>
          <w:lang w:val="en-US"/>
        </w:rPr>
        <w:t>Photon Sciences Professor Do-Kyeong Ko</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pPr>
      <w:r>
        <w:rPr>
          <w:rFonts w:ascii="Iowan Old Style Roman" w:cs="Iowan Old Style Roman" w:hAnsi="Iowan Old Style Roman" w:eastAsia="Iowan Old Style Roman"/>
        </w:rPr>
        <w:drawing xmlns:a="http://schemas.openxmlformats.org/drawingml/2006/main">
          <wp:inline distT="0" distB="0" distL="0" distR="0">
            <wp:extent cx="548641" cy="308611"/>
            <wp:effectExtent l="0" t="0" r="0" b="0"/>
            <wp:docPr id="1073741834" name="officeArt object"/>
            <wp:cNvGraphicFramePr/>
            <a:graphic xmlns:a="http://schemas.openxmlformats.org/drawingml/2006/main">
              <a:graphicData uri="http://schemas.openxmlformats.org/drawingml/2006/picture">
                <pic:pic xmlns:pic="http://schemas.openxmlformats.org/drawingml/2006/picture">
                  <pic:nvPicPr>
                    <pic:cNvPr id="1073741834" name="GIST Since 1993.png"/>
                    <pic:cNvPicPr>
                      <a:picLocks noChangeAspect="1"/>
                    </pic:cNvPicPr>
                  </pic:nvPicPr>
                  <pic:blipFill>
                    <a:blip r:embed="rId9">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10"/>
      <w:footerReference w:type="default" r:id="rId11"/>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Dot Matrix Normal">
    <w:charset w:val="00"/>
    <w:family w:val="roman"/>
    <w:pitch w:val="default"/>
  </w:font>
  <w:font w:name="8Pin Matrix">
    <w:charset w:val="00"/>
    <w:family w:val="roman"/>
    <w:pitch w:val="default"/>
  </w:font>
  <w:font w:name="Calisto MT">
    <w:charset w:val="00"/>
    <w:family w:val="roman"/>
    <w:pitch w:val="default"/>
  </w:font>
  <w:font w:name="Iowan Old Style Roman">
    <w:charset w:val="00"/>
    <w:family w:val="roman"/>
    <w:pitch w:val="default"/>
  </w:font>
  <w:font w:name="Prestige 12 Pitch BT">
    <w:charset w:val="00"/>
    <w:family w:val="roman"/>
    <w:pitch w:val="default"/>
  </w:font>
  <w:font w:name="Times Roman">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510"/>
      </w:tabs>
      <w:jc w:val="left"/>
      <w:rPr>
        <w:rFonts w:ascii="Times New Roman" w:cs="Times New Roman" w:hAnsi="Times New Roman" w:eastAsia="Times New Roman"/>
        <w:sz w:val="18"/>
        <w:szCs w:val="18"/>
      </w:rPr>
    </w:pPr>
    <w:r>
      <w:rPr>
        <w:rFonts w:ascii="Times New Roman" w:hAnsi="Times New Roman" w:hint="default"/>
        <w:sz w:val="18"/>
        <w:szCs w:val="18"/>
        <w:rtl w:val="0"/>
        <w:lang w:val="en-US"/>
      </w:rPr>
      <w:t>—————————</w:t>
    </w:r>
  </w:p>
  <w:p>
    <w:pPr>
      <w:pStyle w:val="Header &amp; Footer"/>
      <w:tabs>
        <w:tab w:val="center" w:pos="4510"/>
      </w:tabs>
      <w:jc w:val="left"/>
      <w:rPr>
        <w:rFonts w:ascii="Times New Roman" w:cs="Times New Roman" w:hAnsi="Times New Roman" w:eastAsia="Times New Roman"/>
        <w:sz w:val="18"/>
        <w:szCs w:val="18"/>
      </w:rPr>
    </w:pPr>
    <w:r>
      <w:rPr>
        <w:rFonts w:ascii="Dot Matrix Normal" w:cs="Arial Unicode MS" w:hAnsi="Dot Matrix Normal" w:eastAsia="Arial Unicode MS"/>
        <w:b w:val="0"/>
        <w:bCs w:val="0"/>
        <w:i w:val="0"/>
        <w:iCs w:val="0"/>
        <w:outline w:val="0"/>
        <w:color w:val="ff2600"/>
        <w:sz w:val="14"/>
        <w:szCs w:val="14"/>
        <w:rtl w:val="0"/>
        <w14:textFill>
          <w14:solidFill>
            <w14:srgbClr w14:val="FF2600"/>
          </w14:solidFill>
        </w14:textFill>
      </w:rPr>
      <w:t>G</w:t>
    </w:r>
    <w:r>
      <w:rPr>
        <w:rFonts w:ascii="Dot Matrix Normal" w:cs="Arial Unicode MS" w:hAnsi="Dot Matrix Normal" w:eastAsia="Arial Unicode MS"/>
        <w:b w:val="0"/>
        <w:bCs w:val="0"/>
        <w:i w:val="0"/>
        <w:iCs w:val="0"/>
        <w:sz w:val="14"/>
        <w:szCs w:val="14"/>
        <w:rtl w:val="0"/>
        <w:lang w:val="de-DE"/>
      </w:rPr>
      <w:t>IST</w:t>
    </w:r>
    <w:r>
      <w:rPr>
        <w:rFonts w:ascii="Dot Matrix Normal" w:cs="Arial Unicode MS" w:hAnsi="Dot Matrix Normal" w:eastAsia="Arial Unicode MS"/>
        <w:b w:val="0"/>
        <w:bCs w:val="0"/>
        <w:i w:val="0"/>
        <w:iCs w:val="0"/>
        <w:sz w:val="14"/>
        <w:szCs w:val="14"/>
        <w:rtl w:val="0"/>
        <w:lang w:val="en-US"/>
      </w:rPr>
      <w:t xml:space="preserve"> Press Release</w:t>
    </w:r>
  </w:p>
  <w:p>
    <w:pPr>
      <w:pStyle w:val="Header &amp; Footer"/>
      <w:tabs>
        <w:tab w:val="center" w:pos="4510"/>
      </w:tabs>
      <w:jc w:val="left"/>
      <w:rPr>
        <w:rFonts w:ascii="Times New Roman" w:cs="Times New Roman" w:hAnsi="Times New Roman" w:eastAsia="Times New Roman"/>
        <w:sz w:val="18"/>
        <w:szCs w:val="18"/>
      </w:rPr>
    </w:pPr>
    <w:r>
      <w:rPr>
        <w:rFonts w:ascii="8Pin Matrix" w:cs="Arial Unicode MS" w:hAnsi="8Pin Matrix" w:eastAsia="Arial Unicode MS" w:hint="default"/>
        <w:b w:val="0"/>
        <w:bCs w:val="0"/>
        <w:i w:val="0"/>
        <w:iCs w:val="0"/>
        <w:sz w:val="14"/>
        <w:szCs w:val="14"/>
        <w:rtl w:val="0"/>
        <w:lang w:val="de-DE"/>
      </w:rPr>
      <w:t>©</w:t>
    </w:r>
    <w:r>
      <w:rPr>
        <w:rFonts w:ascii="Dot Matrix Normal" w:cs="Arial Unicode MS" w:hAnsi="Dot Matrix Normal" w:eastAsia="Arial Unicode MS"/>
        <w:b w:val="0"/>
        <w:bCs w:val="0"/>
        <w:i w:val="0"/>
        <w:iCs w:val="0"/>
        <w:sz w:val="14"/>
        <w:szCs w:val="14"/>
        <w:rtl w:val="0"/>
        <w:lang w:val="en-US"/>
      </w:rPr>
      <w:t xml:space="preserve"> </w:t>
    </w:r>
    <w:r>
      <w:rPr>
        <w:rFonts w:ascii="Dot Matrix Normal" w:cs="Arial Unicode MS" w:hAnsi="Dot Matrix Normal" w:eastAsia="Arial Unicode MS"/>
        <w:b w:val="0"/>
        <w:bCs w:val="0"/>
        <w:i w:val="0"/>
        <w:iCs w:val="0"/>
        <w:sz w:val="14"/>
        <w:szCs w:val="14"/>
        <w:rtl w:val="0"/>
        <w:lang w:val="en-US"/>
      </w:rPr>
      <w:t>Copyright 2021</w:t>
    </w:r>
  </w:p>
  <w:p>
    <w:pPr>
      <w:pStyle w:val="Header &amp; Footer"/>
      <w:tabs>
        <w:tab w:val="center" w:pos="4510"/>
      </w:tabs>
      <w:jc w:val="left"/>
    </w:pPr>
    <w:r>
      <w:rPr>
        <w:rFonts w:ascii="Dot Matrix Normal" w:cs="Arial Unicode MS" w:hAnsi="Dot Matrix Normal" w:eastAsia="Arial Unicode MS"/>
        <w:b w:val="0"/>
        <w:bCs w:val="0"/>
        <w:i w:val="0"/>
        <w:iCs w:val="0"/>
        <w:sz w:val="14"/>
        <w:szCs w:val="14"/>
        <w:rtl w:val="0"/>
        <w:lang w:val="da-DK"/>
      </w:rPr>
      <w:t xml:space="preserve">Page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PAGE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r>
      <w:rPr>
        <w:rFonts w:ascii="Dot Matrix Normal" w:cs="Arial Unicode MS" w:hAnsi="Dot Matrix Normal" w:eastAsia="Arial Unicode MS"/>
        <w:b w:val="0"/>
        <w:bCs w:val="0"/>
        <w:i w:val="0"/>
        <w:iCs w:val="0"/>
        <w:sz w:val="14"/>
        <w:szCs w:val="14"/>
        <w:rtl w:val="0"/>
        <w:lang w:val="en-US"/>
      </w:rPr>
      <w:t xml:space="preserve"> of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NUMPAGES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outline w:val="0"/>
      <w:color w:val="7980ff"/>
      <w14:textFill>
        <w14:solidFill>
          <w14:srgbClr w14:val="7A81FF"/>
        </w14:solidFill>
      </w14:textFill>
    </w:rPr>
  </w:style>
  <w:style w:type="paragraph" w:styleId="Body.0">
    <w:name w:val="Body"/>
    <w:next w:val="Body.0"/>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1.jpeg"/><Relationship Id="rId9" Type="http://schemas.openxmlformats.org/officeDocument/2006/relationships/image" Target="media/image5.png"/><Relationship Id="rId10" Type="http://schemas.openxmlformats.org/officeDocument/2006/relationships/header" Target="header1.xml"/><Relationship Id="rId11" Type="http://schemas.openxmlformats.org/officeDocument/2006/relationships/footer" Target="footer1.xml"/><Relationship Id="rId12"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