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D2EC1"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275C04"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B03716" w:rsidRPr="00B03716">
        <w:rPr>
          <w:rFonts w:ascii="Courier 10 Pitch BT Roman" w:eastAsia="Dotum" w:hAnsi="Courier 10 Pitch BT Roman"/>
          <w:sz w:val="20"/>
          <w:szCs w:val="20"/>
        </w:rPr>
        <w:t xml:space="preserve">Professor Bong </w:t>
      </w:r>
      <w:proofErr w:type="spellStart"/>
      <w:r w:rsidR="00B03716" w:rsidRPr="00B03716">
        <w:rPr>
          <w:rFonts w:ascii="Courier 10 Pitch BT Roman" w:eastAsia="Dotum" w:hAnsi="Courier 10 Pitch BT Roman"/>
          <w:sz w:val="20"/>
          <w:szCs w:val="20"/>
        </w:rPr>
        <w:t>Joong</w:t>
      </w:r>
      <w:proofErr w:type="spellEnd"/>
      <w:r w:rsidR="00B03716" w:rsidRPr="00B03716">
        <w:rPr>
          <w:rFonts w:ascii="Courier 10 Pitch BT Roman" w:eastAsia="Dotum" w:hAnsi="Courier 10 Pitch BT Roman"/>
          <w:sz w:val="20"/>
          <w:szCs w:val="20"/>
        </w:rPr>
        <w:t xml:space="preserve"> Kim</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B03716" w:rsidRPr="00B03716">
        <w:rPr>
          <w:rFonts w:ascii="Courier 10 Pitch BT Roman" w:eastAsia="Dotum" w:hAnsi="Courier 10 Pitch BT Roman"/>
          <w:sz w:val="20"/>
          <w:szCs w:val="20"/>
        </w:rPr>
        <w:t>School of Materials Science and Engineering</w:t>
      </w:r>
    </w:p>
    <w:p w:rsidR="00A06336"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B03716" w:rsidRPr="00B03716">
        <w:rPr>
          <w:rFonts w:ascii="Courier 10 Pitch BT Roman" w:eastAsia="Dotum" w:hAnsi="Courier 10 Pitch BT Roman"/>
          <w:sz w:val="20"/>
          <w:szCs w:val="20"/>
        </w:rPr>
        <w:t>062-715-2341</w:t>
      </w:r>
    </w:p>
    <w:p w:rsidR="00B03716" w:rsidRPr="008E0110" w:rsidRDefault="00B0371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B03716">
        <w:rPr>
          <w:rFonts w:ascii="Courier 10 Pitch BT Roman" w:eastAsia="Dotum" w:hAnsi="Courier 10 Pitch BT Roman"/>
          <w:sz w:val="20"/>
          <w:szCs w:val="20"/>
        </w:rPr>
        <w:t>2020.10.29</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B03716" w:rsidP="00093906">
      <w:pPr>
        <w:jc w:val="center"/>
        <w:rPr>
          <w:rFonts w:ascii="Century Schoolbook" w:hAnsi="Century Schoolbook"/>
          <w:b/>
          <w:sz w:val="32"/>
          <w:szCs w:val="32"/>
        </w:rPr>
      </w:pPr>
      <w:r w:rsidRPr="00B03716">
        <w:rPr>
          <w:rFonts w:ascii="Century Schoolbook" w:hAnsi="Century Schoolbook"/>
          <w:b/>
          <w:sz w:val="32"/>
          <w:szCs w:val="32"/>
        </w:rPr>
        <w:t xml:space="preserve">Professor Bong </w:t>
      </w:r>
      <w:proofErr w:type="spellStart"/>
      <w:r w:rsidRPr="00B03716">
        <w:rPr>
          <w:rFonts w:ascii="Century Schoolbook" w:hAnsi="Century Schoolbook"/>
          <w:b/>
          <w:sz w:val="32"/>
          <w:szCs w:val="32"/>
        </w:rPr>
        <w:t>Joong</w:t>
      </w:r>
      <w:proofErr w:type="spellEnd"/>
      <w:r w:rsidRPr="00B03716">
        <w:rPr>
          <w:rFonts w:ascii="Century Schoolbook" w:hAnsi="Century Schoolbook"/>
          <w:b/>
          <w:sz w:val="32"/>
          <w:szCs w:val="32"/>
        </w:rPr>
        <w:t xml:space="preserve"> Kim selected for the 2020 National Research and Development (R&amp;D) Excellence Award as one of the 100 Best Researcher</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B03716" w:rsidRPr="00B03716" w:rsidRDefault="00B03716" w:rsidP="00B03716">
      <w:pPr>
        <w:spacing w:line="276" w:lineRule="auto"/>
        <w:ind w:hanging="360"/>
        <w:jc w:val="both"/>
        <w:rPr>
          <w:rFonts w:ascii="Century Schoolbook" w:hAnsi="Century Schoolbook"/>
        </w:rPr>
      </w:pPr>
      <w:r w:rsidRPr="00B03716">
        <w:rPr>
          <w:rFonts w:ascii="Century Schoolbook" w:hAnsi="Century Schoolbook" w:hint="eastAsia"/>
        </w:rPr>
        <w:t>□</w:t>
      </w:r>
      <w:r w:rsidRPr="00B03716">
        <w:rPr>
          <w:rFonts w:ascii="Century Schoolbook" w:hAnsi="Century Schoolbook" w:hint="eastAsia"/>
        </w:rPr>
        <w:tab/>
        <w:t>GIST (</w:t>
      </w:r>
      <w:proofErr w:type="spellStart"/>
      <w:r w:rsidRPr="00B03716">
        <w:rPr>
          <w:rFonts w:ascii="Century Schoolbook" w:hAnsi="Century Schoolbook" w:hint="eastAsia"/>
        </w:rPr>
        <w:t>Gwangju</w:t>
      </w:r>
      <w:proofErr w:type="spellEnd"/>
      <w:r w:rsidRPr="00B03716">
        <w:rPr>
          <w:rFonts w:ascii="Century Schoolbook" w:hAnsi="Century Schoolbook" w:hint="eastAsia"/>
        </w:rPr>
        <w:t xml:space="preserve"> Institute of Science and Technology, President </w:t>
      </w:r>
      <w:proofErr w:type="spellStart"/>
      <w:r w:rsidRPr="00B03716">
        <w:rPr>
          <w:rFonts w:ascii="Century Schoolbook" w:hAnsi="Century Schoolbook" w:hint="eastAsia"/>
        </w:rPr>
        <w:t>Kiseon</w:t>
      </w:r>
      <w:proofErr w:type="spellEnd"/>
      <w:r w:rsidRPr="00B03716">
        <w:rPr>
          <w:rFonts w:ascii="Century Schoolbook" w:hAnsi="Century Schoolbook" w:hint="eastAsia"/>
        </w:rPr>
        <w:t xml:space="preserve"> Kim) School of Materials Science and Engineering Professor Bong </w:t>
      </w:r>
      <w:proofErr w:type="spellStart"/>
      <w:r w:rsidRPr="00B03716">
        <w:rPr>
          <w:rFonts w:ascii="Century Schoolbook" w:hAnsi="Century Schoolbook" w:hint="eastAsia"/>
        </w:rPr>
        <w:t>Joong</w:t>
      </w:r>
      <w:proofErr w:type="spellEnd"/>
      <w:r w:rsidRPr="00B03716">
        <w:rPr>
          <w:rFonts w:ascii="Century Schoolbook" w:hAnsi="Century Schoolbook" w:hint="eastAsia"/>
        </w:rPr>
        <w:t xml:space="preserve"> Kim was selected for the 2020 National Research and Development (R&amp;D) Excellence Award as one of the 100 Best Resear</w:t>
      </w:r>
      <w:r w:rsidRPr="00B03716">
        <w:rPr>
          <w:rFonts w:ascii="Century Schoolbook" w:hAnsi="Century Schoolbook"/>
        </w:rPr>
        <w:t xml:space="preserve">cher by the Ministry of Science and ICT and the Korea Institute of </w:t>
      </w:r>
      <w:proofErr w:type="spellStart"/>
      <w:r w:rsidRPr="00B03716">
        <w:rPr>
          <w:rFonts w:ascii="Century Schoolbook" w:hAnsi="Century Schoolbook"/>
        </w:rPr>
        <w:t>S&amp;T</w:t>
      </w:r>
      <w:proofErr w:type="spellEnd"/>
      <w:r w:rsidRPr="00B03716">
        <w:rPr>
          <w:rFonts w:ascii="Century Schoolbook" w:hAnsi="Century Schoolbook"/>
        </w:rPr>
        <w:t xml:space="preserve"> Evaluation and Planning.</w:t>
      </w:r>
    </w:p>
    <w:p w:rsidR="00B03716" w:rsidRPr="00B03716" w:rsidRDefault="00B03716" w:rsidP="00B03716">
      <w:pPr>
        <w:spacing w:line="276" w:lineRule="auto"/>
        <w:ind w:hanging="360"/>
        <w:jc w:val="both"/>
        <w:rPr>
          <w:rFonts w:ascii="Century Schoolbook" w:hAnsi="Century Schoolbook"/>
        </w:rPr>
      </w:pPr>
    </w:p>
    <w:p w:rsidR="00B03716" w:rsidRPr="00B03716" w:rsidRDefault="00B03716" w:rsidP="00B03716">
      <w:pPr>
        <w:spacing w:line="276" w:lineRule="auto"/>
        <w:ind w:left="360" w:hanging="360"/>
        <w:jc w:val="both"/>
        <w:rPr>
          <w:rFonts w:ascii="Century Schoolbook" w:hAnsi="Century Schoolbook"/>
        </w:rPr>
      </w:pPr>
      <w:r w:rsidRPr="00B03716">
        <w:rPr>
          <w:rFonts w:ascii="Cambria Math" w:hAnsi="Cambria Math" w:cs="Cambria Math"/>
        </w:rPr>
        <w:t>∘</w:t>
      </w:r>
      <w:r w:rsidRPr="00B03716">
        <w:rPr>
          <w:rFonts w:ascii="Century Schoolbook" w:hAnsi="Century Schoolbook"/>
        </w:rPr>
        <w:tab/>
        <w:t xml:space="preserve">The '2020 National Research and Development (R&amp;D) Excellence Award' includes the results of all state-funded research in 2019: </w:t>
      </w:r>
      <w:r w:rsidRPr="00B03716">
        <w:rPr>
          <w:rFonts w:ascii="Century Schoolbook" w:hAnsi="Century Schoolbook" w:hint="eastAsia"/>
        </w:rPr>
        <w:t>△</w:t>
      </w:r>
      <w:r w:rsidRPr="00B03716">
        <w:rPr>
          <w:rFonts w:ascii="Century Schoolbook" w:hAnsi="Century Schoolbook"/>
        </w:rPr>
        <w:t xml:space="preserve"> machinery · materials </w:t>
      </w:r>
      <w:r w:rsidRPr="00B03716">
        <w:rPr>
          <w:rFonts w:ascii="Century Schoolbook" w:hAnsi="Century Schoolbook" w:hint="eastAsia"/>
        </w:rPr>
        <w:t>△</w:t>
      </w:r>
      <w:r w:rsidRPr="00B03716">
        <w:rPr>
          <w:rFonts w:ascii="Century Schoolbook" w:hAnsi="Century Schoolbook"/>
        </w:rPr>
        <w:t xml:space="preserve"> life · ocean </w:t>
      </w:r>
      <w:r w:rsidRPr="00B03716">
        <w:rPr>
          <w:rFonts w:ascii="Century Schoolbook" w:hAnsi="Century Schoolbook" w:hint="eastAsia"/>
        </w:rPr>
        <w:t>△</w:t>
      </w:r>
      <w:r w:rsidRPr="00B03716">
        <w:rPr>
          <w:rFonts w:ascii="Century Schoolbook" w:hAnsi="Century Schoolbook"/>
        </w:rPr>
        <w:t xml:space="preserve"> energy · environment </w:t>
      </w:r>
      <w:r w:rsidRPr="00B03716">
        <w:rPr>
          <w:rFonts w:ascii="Century Schoolbook" w:hAnsi="Century Schoolbook" w:hint="eastAsia"/>
        </w:rPr>
        <w:t>△</w:t>
      </w:r>
      <w:r w:rsidRPr="00B03716">
        <w:rPr>
          <w:rFonts w:ascii="Century Schoolbook" w:hAnsi="Century Schoolbook"/>
        </w:rPr>
        <w:t xml:space="preserve"> information · electronics </w:t>
      </w:r>
      <w:r w:rsidRPr="00B03716">
        <w:rPr>
          <w:rFonts w:ascii="Century Schoolbook" w:hAnsi="Century Schoolbook" w:hint="eastAsia"/>
        </w:rPr>
        <w:t>△</w:t>
      </w:r>
      <w:r w:rsidRPr="00B03716">
        <w:rPr>
          <w:rFonts w:ascii="Century Schoolbook" w:hAnsi="Century Schoolbook"/>
        </w:rPr>
        <w:t xml:space="preserve"> convergence </w:t>
      </w:r>
      <w:r w:rsidRPr="00B03716">
        <w:rPr>
          <w:rFonts w:ascii="Century Schoolbook" w:hAnsi="Century Schoolbook" w:hint="eastAsia"/>
        </w:rPr>
        <w:t>△</w:t>
      </w:r>
      <w:r w:rsidRPr="00B03716">
        <w:rPr>
          <w:rFonts w:ascii="Century Schoolbook" w:hAnsi="Century Schoolbook"/>
        </w:rPr>
        <w:t xml:space="preserve"> pure science · infrastructure, and 100 research studies showing excellence in terms of technological and economic ripple effects will be selected and published for each field.</w:t>
      </w:r>
    </w:p>
    <w:p w:rsidR="00B03716" w:rsidRPr="00B03716" w:rsidRDefault="00B03716" w:rsidP="00B03716">
      <w:pPr>
        <w:spacing w:line="276" w:lineRule="auto"/>
        <w:ind w:hanging="360"/>
        <w:jc w:val="both"/>
        <w:rPr>
          <w:rFonts w:ascii="Century Schoolbook" w:hAnsi="Century Schoolbook"/>
        </w:rPr>
      </w:pPr>
    </w:p>
    <w:p w:rsidR="00B03716" w:rsidRPr="00B03716" w:rsidRDefault="00B03716" w:rsidP="00B03716">
      <w:pPr>
        <w:spacing w:line="276" w:lineRule="auto"/>
        <w:ind w:hanging="360"/>
        <w:jc w:val="both"/>
        <w:rPr>
          <w:rFonts w:ascii="Century Schoolbook" w:hAnsi="Century Schoolbook" w:hint="eastAsia"/>
        </w:rPr>
      </w:pPr>
      <w:r w:rsidRPr="00B03716">
        <w:rPr>
          <w:rFonts w:ascii="Century Schoolbook" w:hAnsi="Century Schoolbook" w:hint="eastAsia"/>
        </w:rPr>
        <w:t>□</w:t>
      </w:r>
      <w:r w:rsidRPr="00B03716">
        <w:rPr>
          <w:rFonts w:ascii="Century Schoolbook" w:hAnsi="Century Schoolbook" w:hint="eastAsia"/>
        </w:rPr>
        <w:tab/>
        <w:t xml:space="preserve">Professor Bong </w:t>
      </w:r>
      <w:proofErr w:type="spellStart"/>
      <w:r w:rsidRPr="00B03716">
        <w:rPr>
          <w:rFonts w:ascii="Century Schoolbook" w:hAnsi="Century Schoolbook" w:hint="eastAsia"/>
        </w:rPr>
        <w:t>Joong</w:t>
      </w:r>
      <w:proofErr w:type="spellEnd"/>
      <w:r w:rsidRPr="00B03716">
        <w:rPr>
          <w:rFonts w:ascii="Century Schoolbook" w:hAnsi="Century Schoolbook" w:hint="eastAsia"/>
        </w:rPr>
        <w:t xml:space="preserve"> Kim was selected for his research achievement in the field of machinery </w:t>
      </w:r>
      <w:r w:rsidRPr="00B03716">
        <w:rPr>
          <w:rFonts w:ascii="Century Schoolbook" w:hAnsi="Century Schoolbook" w:hint="eastAsia"/>
        </w:rPr>
        <w:t>·</w:t>
      </w:r>
      <w:r w:rsidRPr="00B03716">
        <w:rPr>
          <w:rFonts w:ascii="Century Schoolbook" w:hAnsi="Century Schoolbook" w:hint="eastAsia"/>
        </w:rPr>
        <w:t xml:space="preserve"> materials by "developing a capacitor that has a low permittivity comparable to that of air and recovers from electrical/genetic destruction by itself."</w:t>
      </w:r>
    </w:p>
    <w:p w:rsidR="00B03716" w:rsidRPr="00B03716" w:rsidRDefault="00B03716" w:rsidP="00B03716">
      <w:pPr>
        <w:spacing w:line="276" w:lineRule="auto"/>
        <w:ind w:hanging="360"/>
        <w:jc w:val="both"/>
        <w:rPr>
          <w:rFonts w:ascii="Century Schoolbook" w:hAnsi="Century Schoolbook"/>
        </w:rPr>
      </w:pPr>
    </w:p>
    <w:p w:rsidR="00B03716" w:rsidRPr="00B03716" w:rsidRDefault="00B03716" w:rsidP="00B03716">
      <w:pPr>
        <w:spacing w:line="276" w:lineRule="auto"/>
        <w:ind w:left="360" w:hanging="360"/>
        <w:jc w:val="both"/>
        <w:rPr>
          <w:rFonts w:ascii="Century Schoolbook" w:hAnsi="Century Schoolbook"/>
        </w:rPr>
      </w:pPr>
      <w:r w:rsidRPr="00B03716">
        <w:rPr>
          <w:rFonts w:ascii="Cambria Math" w:hAnsi="Cambria Math" w:cs="Cambria Math"/>
        </w:rPr>
        <w:t>∘</w:t>
      </w:r>
      <w:r w:rsidRPr="00B03716">
        <w:rPr>
          <w:rFonts w:ascii="Century Schoolbook" w:hAnsi="Century Schoolbook"/>
        </w:rPr>
        <w:tab/>
        <w:t xml:space="preserve">The results of this research show that the dielectric constant is low at the air level, and the characteristics of dielectric breakdown strength* and </w:t>
      </w:r>
      <w:proofErr w:type="spellStart"/>
      <w:r w:rsidRPr="00B03716">
        <w:rPr>
          <w:rFonts w:ascii="Century Schoolbook" w:hAnsi="Century Schoolbook"/>
        </w:rPr>
        <w:t>ultra low</w:t>
      </w:r>
      <w:proofErr w:type="spellEnd"/>
      <w:r w:rsidRPr="00B03716">
        <w:rPr>
          <w:rFonts w:ascii="Century Schoolbook" w:hAnsi="Century Schoolbook"/>
        </w:rPr>
        <w:t>-k dielectric** are stably maintained during compression deformation, and it is the world's first 3D-nanolattice*** capacitor that recovers itself when stress is removed even if failure occurs.</w:t>
      </w:r>
    </w:p>
    <w:p w:rsidR="00B03716" w:rsidRPr="00B03716" w:rsidRDefault="00B03716" w:rsidP="00B03716">
      <w:pPr>
        <w:spacing w:line="276" w:lineRule="auto"/>
        <w:ind w:hanging="360"/>
        <w:jc w:val="both"/>
        <w:rPr>
          <w:rFonts w:ascii="Century Schoolbook" w:hAnsi="Century Schoolbook"/>
        </w:rPr>
      </w:pPr>
    </w:p>
    <w:p w:rsidR="00B03716" w:rsidRPr="00B03716" w:rsidRDefault="00B03716" w:rsidP="00B03716">
      <w:pPr>
        <w:spacing w:line="276" w:lineRule="auto"/>
        <w:ind w:left="360"/>
        <w:jc w:val="both"/>
        <w:rPr>
          <w:rFonts w:ascii="Century Schoolbook" w:hAnsi="Century Schoolbook"/>
          <w:sz w:val="20"/>
          <w:szCs w:val="20"/>
        </w:rPr>
      </w:pPr>
      <w:r w:rsidRPr="00B03716">
        <w:rPr>
          <w:rFonts w:ascii="Century Schoolbook" w:hAnsi="Century Schoolbook"/>
          <w:sz w:val="20"/>
          <w:szCs w:val="20"/>
        </w:rPr>
        <w:t>* dielectric breakdown strength: Insulation breakdown is a phenomenon in which the electrical resistance between electrically insulated materials is reduced and a large amount of current flows. The dielectric breakdown strength is about how much the insulation properties of an insulating material can be maintained, and the strength is expressed as the dielectric breakdown voltage value for power frequency voltage and impulse voltage.</w:t>
      </w:r>
    </w:p>
    <w:p w:rsidR="00B03716" w:rsidRPr="00B03716" w:rsidRDefault="00B03716" w:rsidP="00B03716">
      <w:pPr>
        <w:spacing w:line="276" w:lineRule="auto"/>
        <w:ind w:left="360"/>
        <w:jc w:val="both"/>
        <w:rPr>
          <w:rFonts w:ascii="Century Schoolbook" w:hAnsi="Century Schoolbook"/>
          <w:sz w:val="20"/>
          <w:szCs w:val="20"/>
        </w:rPr>
      </w:pPr>
    </w:p>
    <w:p w:rsidR="00B03716" w:rsidRPr="00B03716" w:rsidRDefault="00B03716" w:rsidP="00B03716">
      <w:pPr>
        <w:spacing w:line="276" w:lineRule="auto"/>
        <w:ind w:left="360"/>
        <w:jc w:val="both"/>
        <w:rPr>
          <w:rFonts w:ascii="Century Schoolbook" w:hAnsi="Century Schoolbook"/>
          <w:sz w:val="20"/>
          <w:szCs w:val="20"/>
        </w:rPr>
      </w:pPr>
      <w:r w:rsidRPr="00B03716">
        <w:rPr>
          <w:rFonts w:ascii="Century Schoolbook" w:hAnsi="Century Schoolbook"/>
          <w:sz w:val="20"/>
          <w:szCs w:val="20"/>
        </w:rPr>
        <w:t xml:space="preserve">** </w:t>
      </w:r>
      <w:proofErr w:type="spellStart"/>
      <w:r w:rsidRPr="00B03716">
        <w:rPr>
          <w:rFonts w:ascii="Century Schoolbook" w:hAnsi="Century Schoolbook"/>
          <w:sz w:val="20"/>
          <w:szCs w:val="20"/>
        </w:rPr>
        <w:t>ultra low</w:t>
      </w:r>
      <w:proofErr w:type="spellEnd"/>
      <w:r w:rsidRPr="00B03716">
        <w:rPr>
          <w:rFonts w:ascii="Century Schoolbook" w:hAnsi="Century Schoolbook"/>
          <w:sz w:val="20"/>
          <w:szCs w:val="20"/>
        </w:rPr>
        <w:t>-k dielectric: a substance having a low dielectric constant (a physical unit representing the effect of medium between charges on electric fields when electric fields act between electric charges) of less than 1.5</w:t>
      </w:r>
    </w:p>
    <w:p w:rsidR="00B03716" w:rsidRPr="00B03716" w:rsidRDefault="00B03716" w:rsidP="00B03716">
      <w:pPr>
        <w:spacing w:line="276" w:lineRule="auto"/>
        <w:ind w:left="360"/>
        <w:jc w:val="both"/>
        <w:rPr>
          <w:rFonts w:ascii="Century Schoolbook" w:hAnsi="Century Schoolbook"/>
          <w:sz w:val="20"/>
          <w:szCs w:val="20"/>
        </w:rPr>
      </w:pPr>
    </w:p>
    <w:p w:rsidR="00B03716" w:rsidRPr="00B03716" w:rsidRDefault="00B03716" w:rsidP="00B03716">
      <w:pPr>
        <w:spacing w:line="276" w:lineRule="auto"/>
        <w:ind w:left="360"/>
        <w:jc w:val="both"/>
        <w:rPr>
          <w:rFonts w:ascii="Century Schoolbook" w:hAnsi="Century Schoolbook"/>
          <w:sz w:val="20"/>
          <w:szCs w:val="20"/>
        </w:rPr>
      </w:pPr>
      <w:r w:rsidRPr="00B03716">
        <w:rPr>
          <w:rFonts w:ascii="Century Schoolbook" w:hAnsi="Century Schoolbook"/>
          <w:sz w:val="20"/>
          <w:szCs w:val="20"/>
        </w:rPr>
        <w:t xml:space="preserve">*** 3D-nanolattice: 3D-nanolattice structure in which ceramic nanotubes are regularly arranged in unit cell form using sophisticated 3D laser printing and </w:t>
      </w:r>
      <w:proofErr w:type="spellStart"/>
      <w:r w:rsidRPr="00B03716">
        <w:rPr>
          <w:rFonts w:ascii="Century Schoolbook" w:hAnsi="Century Schoolbook"/>
          <w:sz w:val="20"/>
          <w:szCs w:val="20"/>
        </w:rPr>
        <w:t>ALD</w:t>
      </w:r>
      <w:proofErr w:type="spellEnd"/>
      <w:r w:rsidRPr="00B03716">
        <w:rPr>
          <w:rFonts w:ascii="Century Schoolbook" w:hAnsi="Century Schoolbook"/>
          <w:sz w:val="20"/>
          <w:szCs w:val="20"/>
        </w:rPr>
        <w:t xml:space="preserve"> (atomic layer deposition) technology and is a metamaterial with low dielectric constant almost air level and excellent mechanical strength</w:t>
      </w:r>
    </w:p>
    <w:p w:rsidR="00B03716" w:rsidRPr="00B03716" w:rsidRDefault="00B03716" w:rsidP="00B03716">
      <w:pPr>
        <w:spacing w:line="276" w:lineRule="auto"/>
        <w:ind w:hanging="360"/>
        <w:jc w:val="both"/>
        <w:rPr>
          <w:rFonts w:ascii="Century Schoolbook" w:hAnsi="Century Schoolbook"/>
        </w:rPr>
      </w:pPr>
    </w:p>
    <w:p w:rsidR="00B03716" w:rsidRPr="00B03716" w:rsidRDefault="00B03716" w:rsidP="00B03716">
      <w:pPr>
        <w:spacing w:line="276" w:lineRule="auto"/>
        <w:ind w:left="360" w:hanging="360"/>
        <w:jc w:val="both"/>
        <w:rPr>
          <w:rFonts w:ascii="Century Schoolbook" w:hAnsi="Century Schoolbook"/>
        </w:rPr>
      </w:pPr>
      <w:r w:rsidRPr="00B03716">
        <w:rPr>
          <w:rFonts w:ascii="Cambria Math" w:hAnsi="Cambria Math" w:cs="Cambria Math"/>
        </w:rPr>
        <w:t>∘</w:t>
      </w:r>
      <w:r w:rsidRPr="00B03716">
        <w:rPr>
          <w:rFonts w:ascii="Century Schoolbook" w:hAnsi="Century Schoolbook"/>
        </w:rPr>
        <w:tab/>
        <w:t xml:space="preserve">Compared to a thin film structure that breaks immediately upon application of voltage even if only 17% porosity is given, the 3D-nanolattice capacitor developed in this study with a porosity of 99% is stable even at a voltage of </w:t>
      </w:r>
      <w:proofErr w:type="spellStart"/>
      <w:r w:rsidRPr="00B03716">
        <w:rPr>
          <w:rFonts w:ascii="Century Schoolbook" w:hAnsi="Century Schoolbook"/>
        </w:rPr>
        <w:t>200V</w:t>
      </w:r>
      <w:proofErr w:type="spellEnd"/>
      <w:r w:rsidRPr="00B03716">
        <w:rPr>
          <w:rFonts w:ascii="Century Schoolbook" w:hAnsi="Century Schoolbook"/>
        </w:rPr>
        <w:t xml:space="preserve">, so its electrical strength is very strong. The research results were published online on July 12, 2019, in </w:t>
      </w:r>
      <w:r w:rsidRPr="00B03716">
        <w:rPr>
          <w:rFonts w:ascii="Century Schoolbook" w:hAnsi="Century Schoolbook"/>
          <w:i/>
        </w:rPr>
        <w:t>Nano Letters</w:t>
      </w:r>
      <w:r w:rsidRPr="00B03716">
        <w:rPr>
          <w:rFonts w:ascii="Century Schoolbook" w:hAnsi="Century Schoolbook"/>
        </w:rPr>
        <w:t>, the most authoritative journal in the nanotechnology field, and the related technology was registered as a patent in the same year.</w:t>
      </w:r>
    </w:p>
    <w:p w:rsidR="00B03716" w:rsidRPr="00B03716" w:rsidRDefault="00B03716" w:rsidP="00B03716">
      <w:pPr>
        <w:spacing w:line="276" w:lineRule="auto"/>
        <w:ind w:hanging="360"/>
        <w:jc w:val="both"/>
        <w:rPr>
          <w:rFonts w:ascii="Century Schoolbook" w:hAnsi="Century Schoolbook"/>
        </w:rPr>
      </w:pPr>
    </w:p>
    <w:p w:rsidR="00B03716" w:rsidRPr="00B03716" w:rsidRDefault="00B03716" w:rsidP="00B03716">
      <w:pPr>
        <w:spacing w:line="276" w:lineRule="auto"/>
        <w:ind w:hanging="360"/>
        <w:jc w:val="both"/>
        <w:rPr>
          <w:rFonts w:ascii="Century Schoolbook" w:hAnsi="Century Schoolbook"/>
        </w:rPr>
      </w:pPr>
      <w:r w:rsidRPr="00B03716">
        <w:rPr>
          <w:rFonts w:ascii="Century Schoolbook" w:hAnsi="Century Schoolbook" w:hint="eastAsia"/>
        </w:rPr>
        <w:t>□</w:t>
      </w:r>
      <w:r w:rsidRPr="00B03716">
        <w:rPr>
          <w:rFonts w:ascii="Century Schoolbook" w:hAnsi="Century Schoolbook" w:hint="eastAsia"/>
        </w:rPr>
        <w:tab/>
        <w:t xml:space="preserve">Professor Bong </w:t>
      </w:r>
      <w:proofErr w:type="spellStart"/>
      <w:r w:rsidRPr="00B03716">
        <w:rPr>
          <w:rFonts w:ascii="Century Schoolbook" w:hAnsi="Century Schoolbook" w:hint="eastAsia"/>
        </w:rPr>
        <w:t>Joong</w:t>
      </w:r>
      <w:proofErr w:type="spellEnd"/>
      <w:r w:rsidRPr="00B03716">
        <w:rPr>
          <w:rFonts w:ascii="Century Schoolbook" w:hAnsi="Century Schoolbook" w:hint="eastAsia"/>
        </w:rPr>
        <w:t xml:space="preserve"> Kim said, "This is the first case of quantifying the dielectric/electrical properties of ultra-low dielectric materials according to stress, which no one has yet reached at home or abroad, and identifying their mechanisms. In the fut</w:t>
      </w:r>
      <w:r w:rsidRPr="00B03716">
        <w:rPr>
          <w:rFonts w:ascii="Century Schoolbook" w:hAnsi="Century Schoolbook"/>
        </w:rPr>
        <w:t>ure, it is expected to be used in flexible electronic systems or next-generation electronic systems that can recover information lost due to electric/mechanical shocks."</w:t>
      </w:r>
    </w:p>
    <w:p w:rsidR="00B03716" w:rsidRPr="00B03716" w:rsidRDefault="00B03716" w:rsidP="00B03716">
      <w:pPr>
        <w:spacing w:line="276" w:lineRule="auto"/>
        <w:ind w:hanging="360"/>
        <w:jc w:val="both"/>
        <w:rPr>
          <w:rFonts w:ascii="Century Schoolbook" w:hAnsi="Century Schoolbook"/>
        </w:rPr>
      </w:pPr>
    </w:p>
    <w:p w:rsidR="00B03716" w:rsidRPr="00B03716" w:rsidRDefault="00B03716" w:rsidP="00B03716">
      <w:pPr>
        <w:spacing w:line="276" w:lineRule="auto"/>
        <w:ind w:left="360" w:hanging="360"/>
        <w:jc w:val="both"/>
        <w:rPr>
          <w:rFonts w:ascii="Century Schoolbook" w:hAnsi="Century Schoolbook"/>
        </w:rPr>
      </w:pPr>
      <w:r w:rsidRPr="00B03716">
        <w:rPr>
          <w:rFonts w:ascii="Cambria Math" w:hAnsi="Cambria Math" w:cs="Cambria Math"/>
        </w:rPr>
        <w:t>∘</w:t>
      </w:r>
      <w:r w:rsidRPr="00B03716">
        <w:rPr>
          <w:rFonts w:ascii="Century Schoolbook" w:hAnsi="Century Schoolbook"/>
        </w:rPr>
        <w:tab/>
        <w:t>In addition, Professor Kim added, "The plan is to create a completely low dielectric nanolattice capacitor that does not degrade electrically, genetically, or mechanically even in repetitive stress cycles to be used in high voltage systems."</w:t>
      </w:r>
    </w:p>
    <w:p w:rsidR="00B03716" w:rsidRPr="00B03716" w:rsidRDefault="00B03716" w:rsidP="00B03716">
      <w:pPr>
        <w:spacing w:line="276" w:lineRule="auto"/>
        <w:ind w:hanging="360"/>
        <w:jc w:val="both"/>
        <w:rPr>
          <w:rFonts w:ascii="Century Schoolbook" w:hAnsi="Century Schoolbook"/>
        </w:rPr>
      </w:pPr>
    </w:p>
    <w:p w:rsidR="00B03716" w:rsidRPr="00B03716" w:rsidRDefault="00B03716" w:rsidP="00B03716">
      <w:pPr>
        <w:spacing w:line="276" w:lineRule="auto"/>
        <w:ind w:hanging="360"/>
        <w:jc w:val="both"/>
        <w:rPr>
          <w:rFonts w:ascii="Century Schoolbook" w:hAnsi="Century Schoolbook"/>
        </w:rPr>
      </w:pPr>
      <w:r w:rsidRPr="00B03716">
        <w:rPr>
          <w:rFonts w:ascii="Century Schoolbook" w:hAnsi="Century Schoolbook" w:hint="eastAsia"/>
        </w:rPr>
        <w:t>□</w:t>
      </w:r>
      <w:r w:rsidRPr="00B03716">
        <w:rPr>
          <w:rFonts w:ascii="Century Schoolbook" w:hAnsi="Century Schoolbook" w:hint="eastAsia"/>
        </w:rPr>
        <w:tab/>
        <w:t>Those selected for the 2020 National Research and Development (R&amp;D) Excellence Award as one of the 100 Best Researcher will be awarded a certificate and a signboard from the Minister of Science and ICT, and additional points will be awarded in the evalua</w:t>
      </w:r>
      <w:r w:rsidRPr="00B03716">
        <w:rPr>
          <w:rFonts w:ascii="Century Schoolbook" w:hAnsi="Century Schoolbook"/>
        </w:rPr>
        <w:t>tion of projects at their institutions in accordance with related regulations. In addition, the selected researchers are recommended as candidates for national R&amp;D performance appraisal merit awards (</w:t>
      </w:r>
      <w:proofErr w:type="spellStart"/>
      <w:r w:rsidRPr="00B03716">
        <w:rPr>
          <w:rFonts w:ascii="Century Schoolbook" w:hAnsi="Century Schoolbook"/>
        </w:rPr>
        <w:t>honor·packaging</w:t>
      </w:r>
      <w:proofErr w:type="spellEnd"/>
      <w:r w:rsidRPr="00B03716">
        <w:rPr>
          <w:rFonts w:ascii="Century Schoolbook" w:hAnsi="Century Schoolbook"/>
        </w:rPr>
        <w:t>, presidential citation, prime minister citation, etc.) and receive benefits such as receiving preferential treatment in selecting new R&amp;D projects.</w:t>
      </w:r>
    </w:p>
    <w:p w:rsidR="00B03716" w:rsidRPr="00B03716" w:rsidRDefault="00B03716" w:rsidP="00B03716">
      <w:pPr>
        <w:spacing w:line="276" w:lineRule="auto"/>
        <w:ind w:hanging="360"/>
        <w:jc w:val="both"/>
        <w:rPr>
          <w:rFonts w:ascii="Century Schoolbook" w:hAnsi="Century Schoolbook"/>
        </w:rPr>
      </w:pPr>
    </w:p>
    <w:p w:rsidR="00B03716" w:rsidRPr="00B03716" w:rsidRDefault="00B03716" w:rsidP="00B03716">
      <w:pPr>
        <w:jc w:val="center"/>
        <w:rPr>
          <w:rFonts w:eastAsia="Times New Roman" w:cs="Times New Roman"/>
        </w:rPr>
      </w:pPr>
      <w:r w:rsidRPr="00B03716">
        <w:rPr>
          <w:rFonts w:eastAsia="Times New Roman" w:cs="Times New Roman"/>
        </w:rPr>
        <w:lastRenderedPageBreak/>
        <w:fldChar w:fldCharType="begin"/>
      </w:r>
      <w:r w:rsidRPr="00B03716">
        <w:rPr>
          <w:rFonts w:eastAsia="Times New Roman" w:cs="Times New Roman"/>
        </w:rPr>
        <w:instrText xml:space="preserve"> INCLUDEPICTURE "/var/folders/xb/23nmk4v506x9yb80fcxn5q8r0000gn/T/com.microsoft.Word/WebArchiveCopyPasteTempFiles/page3image1772256" \* MERGEFORMATINET </w:instrText>
      </w:r>
      <w:r w:rsidRPr="00B03716">
        <w:rPr>
          <w:rFonts w:eastAsia="Times New Roman" w:cs="Times New Roman"/>
        </w:rPr>
        <w:fldChar w:fldCharType="separate"/>
      </w:r>
      <w:r w:rsidRPr="00B03716">
        <w:rPr>
          <w:rFonts w:eastAsia="Times New Roman" w:cs="Times New Roman"/>
          <w:noProof/>
        </w:rPr>
        <w:drawing>
          <wp:inline distT="0" distB="0" distL="0" distR="0">
            <wp:extent cx="1625600" cy="1972945"/>
            <wp:effectExtent l="0" t="0" r="0" b="0"/>
            <wp:docPr id="1" name="Picture 1" descr="page3image1772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17722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5600" cy="1972945"/>
                    </a:xfrm>
                    <a:prstGeom prst="rect">
                      <a:avLst/>
                    </a:prstGeom>
                    <a:noFill/>
                    <a:ln>
                      <a:noFill/>
                    </a:ln>
                  </pic:spPr>
                </pic:pic>
              </a:graphicData>
            </a:graphic>
          </wp:inline>
        </w:drawing>
      </w:r>
      <w:r w:rsidRPr="00B03716">
        <w:rPr>
          <w:rFonts w:eastAsia="Times New Roman" w:cs="Times New Roman"/>
        </w:rPr>
        <w:fldChar w:fldCharType="end"/>
      </w:r>
    </w:p>
    <w:p w:rsidR="00093906" w:rsidRPr="00B03716" w:rsidRDefault="00B03716" w:rsidP="00B03716">
      <w:pPr>
        <w:spacing w:line="276" w:lineRule="auto"/>
        <w:jc w:val="center"/>
        <w:rPr>
          <w:rFonts w:ascii="Century Schoolbook" w:hAnsi="Century Schoolbook"/>
          <w:sz w:val="20"/>
          <w:szCs w:val="20"/>
        </w:rPr>
      </w:pPr>
      <w:r w:rsidRPr="00B03716">
        <w:rPr>
          <w:rFonts w:ascii="Century Schoolbook" w:hAnsi="Century Schoolbook" w:hint="eastAsia"/>
          <w:sz w:val="20"/>
          <w:szCs w:val="20"/>
        </w:rPr>
        <w:t>▲</w:t>
      </w:r>
      <w:r w:rsidRPr="00B03716">
        <w:rPr>
          <w:rFonts w:ascii="Century Schoolbook" w:hAnsi="Century Schoolbook" w:hint="eastAsia"/>
          <w:sz w:val="20"/>
          <w:szCs w:val="20"/>
        </w:rPr>
        <w:t xml:space="preserve"> GIST School of Materials Science and Engineering Professor Bong </w:t>
      </w:r>
      <w:proofErr w:type="spellStart"/>
      <w:r w:rsidRPr="00B03716">
        <w:rPr>
          <w:rFonts w:ascii="Century Schoolbook" w:hAnsi="Century Schoolbook" w:hint="eastAsia"/>
          <w:sz w:val="20"/>
          <w:szCs w:val="20"/>
        </w:rPr>
        <w:t>Joong</w:t>
      </w:r>
      <w:proofErr w:type="spellEnd"/>
      <w:r w:rsidRPr="00B03716">
        <w:rPr>
          <w:rFonts w:ascii="Century Schoolbook" w:hAnsi="Century Schoolbook" w:hint="eastAsia"/>
          <w:sz w:val="20"/>
          <w:szCs w:val="20"/>
        </w:rPr>
        <w:t xml:space="preserve"> Kim was selected for the 2020 National Research and Development (R&amp;D) Excellence Award as one of the 100 Best Researcher</w:t>
      </w:r>
      <w:bookmarkStart w:id="0" w:name="_GoBack"/>
      <w:bookmarkEnd w:id="0"/>
    </w:p>
    <w:sectPr w:rsidR="00093906" w:rsidRPr="00B0371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3716" w:rsidRDefault="00B03716" w:rsidP="00A06336">
      <w:r>
        <w:separator/>
      </w:r>
    </w:p>
  </w:endnote>
  <w:endnote w:type="continuationSeparator" w:id="0">
    <w:p w:rsidR="00B03716" w:rsidRDefault="00B03716"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3716" w:rsidRDefault="00B03716" w:rsidP="00A06336">
      <w:r>
        <w:separator/>
      </w:r>
    </w:p>
  </w:footnote>
  <w:footnote w:type="continuationSeparator" w:id="0">
    <w:p w:rsidR="00B03716" w:rsidRDefault="00B03716"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716"/>
    <w:rsid w:val="000426FE"/>
    <w:rsid w:val="00093906"/>
    <w:rsid w:val="00231FF6"/>
    <w:rsid w:val="00374E99"/>
    <w:rsid w:val="00434D90"/>
    <w:rsid w:val="0047083B"/>
    <w:rsid w:val="00606E6D"/>
    <w:rsid w:val="0080638F"/>
    <w:rsid w:val="008E0110"/>
    <w:rsid w:val="00994E80"/>
    <w:rsid w:val="00A06336"/>
    <w:rsid w:val="00B0371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E3EA0"/>
  <w15:chartTrackingRefBased/>
  <w15:docId w15:val="{9D9DFF00-EA56-D24E-ACDC-894D81A20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406753">
      <w:bodyDiv w:val="1"/>
      <w:marLeft w:val="0"/>
      <w:marRight w:val="0"/>
      <w:marTop w:val="0"/>
      <w:marBottom w:val="0"/>
      <w:divBdr>
        <w:top w:val="none" w:sz="0" w:space="0" w:color="auto"/>
        <w:left w:val="none" w:sz="0" w:space="0" w:color="auto"/>
        <w:bottom w:val="none" w:sz="0" w:space="0" w:color="auto"/>
        <w:right w:val="none" w:sz="0" w:space="0" w:color="auto"/>
      </w:divBdr>
      <w:divsChild>
        <w:div w:id="1080373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3</Pages>
  <Words>722</Words>
  <Characters>4073</Characters>
  <Application>Microsoft Office Word</Application>
  <DocSecurity>0</DocSecurity>
  <Lines>95</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2020-11-04T06:22:00Z</dcterms:created>
  <dcterms:modified xsi:type="dcterms:W3CDTF">2020-11-04T06:25:00Z</dcterms:modified>
  <cp:category/>
</cp:coreProperties>
</file>