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F73F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5C09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61A80" w:rsidRPr="00361A80">
        <w:rPr>
          <w:rFonts w:ascii="Courier 10 Pitch BT Roman" w:eastAsia="Dotum" w:hAnsi="Courier 10 Pitch BT Roman"/>
          <w:sz w:val="20"/>
          <w:szCs w:val="20"/>
        </w:rPr>
        <w:t>Professor Kyung-</w:t>
      </w:r>
      <w:proofErr w:type="spellStart"/>
      <w:r w:rsidR="00361A80" w:rsidRPr="00361A80">
        <w:rPr>
          <w:rFonts w:ascii="Courier 10 Pitch BT Roman" w:eastAsia="Dotum" w:hAnsi="Courier 10 Pitch BT Roman"/>
          <w:sz w:val="20"/>
          <w:szCs w:val="20"/>
        </w:rPr>
        <w:t>Joong</w:t>
      </w:r>
      <w:proofErr w:type="spellEnd"/>
      <w:r w:rsidR="00361A80" w:rsidRPr="00361A80">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61A80" w:rsidRPr="00361A80">
        <w:rPr>
          <w:rFonts w:ascii="Courier 10 Pitch BT Roman" w:eastAsia="Dotum" w:hAnsi="Courier 10 Pitch BT Roman"/>
          <w:sz w:val="20"/>
          <w:szCs w:val="20"/>
        </w:rPr>
        <w:t>School of Integrated Technology</w:t>
      </w:r>
    </w:p>
    <w:p w:rsidR="0009390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61A80" w:rsidRPr="00361A80">
        <w:rPr>
          <w:rFonts w:ascii="Courier 10 Pitch BT Roman" w:eastAsia="Dotum" w:hAnsi="Courier 10 Pitch BT Roman"/>
          <w:sz w:val="20"/>
          <w:szCs w:val="20"/>
        </w:rPr>
        <w:t>(+82) 62-715-5345</w:t>
      </w:r>
    </w:p>
    <w:p w:rsidR="00361A80" w:rsidRPr="008E0110" w:rsidRDefault="00361A80"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361A80">
        <w:rPr>
          <w:rFonts w:ascii="Courier 10 Pitch BT Roman" w:eastAsia="Dotum" w:hAnsi="Courier 10 Pitch BT Roman"/>
          <w:color w:val="0070C0"/>
          <w:sz w:val="20"/>
          <w:szCs w:val="20"/>
        </w:rPr>
        <w:t>kjkim@gist.ac.kr</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61A80">
        <w:rPr>
          <w:rFonts w:ascii="Courier 10 Pitch BT Roman" w:eastAsia="Dotum" w:hAnsi="Courier 10 Pitch BT Roman"/>
          <w:sz w:val="20"/>
          <w:szCs w:val="20"/>
        </w:rPr>
        <w:t>2019.10.07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361A80" w:rsidRDefault="00361A80" w:rsidP="00093906">
      <w:pPr>
        <w:jc w:val="center"/>
        <w:rPr>
          <w:rFonts w:ascii="Century Schoolbook" w:hAnsi="Century Schoolbook"/>
          <w:b/>
          <w:sz w:val="32"/>
          <w:szCs w:val="32"/>
        </w:rPr>
      </w:pPr>
      <w:r w:rsidRPr="00361A80">
        <w:rPr>
          <w:rFonts w:ascii="Century Schoolbook" w:hAnsi="Century Schoolbook"/>
          <w:b/>
          <w:sz w:val="32"/>
          <w:szCs w:val="32"/>
        </w:rPr>
        <w:t>School of Integrated Technology Professor Kyung-</w:t>
      </w:r>
      <w:proofErr w:type="spellStart"/>
      <w:r w:rsidRPr="00361A80">
        <w:rPr>
          <w:rFonts w:ascii="Century Schoolbook" w:hAnsi="Century Schoolbook"/>
          <w:b/>
          <w:sz w:val="32"/>
          <w:szCs w:val="32"/>
        </w:rPr>
        <w:t>Joong</w:t>
      </w:r>
      <w:proofErr w:type="spellEnd"/>
      <w:r w:rsidRPr="00361A80">
        <w:rPr>
          <w:rFonts w:ascii="Century Schoolbook" w:hAnsi="Century Schoolbook"/>
          <w:b/>
          <w:sz w:val="32"/>
          <w:szCs w:val="32"/>
        </w:rPr>
        <w:t xml:space="preserve"> Kim received support for cultural</w:t>
      </w:r>
    </w:p>
    <w:p w:rsidR="00231FF6" w:rsidRPr="00093906" w:rsidRDefault="00361A80" w:rsidP="00093906">
      <w:pPr>
        <w:jc w:val="center"/>
        <w:rPr>
          <w:rFonts w:ascii="Century Schoolbook" w:hAnsi="Century Schoolbook"/>
          <w:b/>
          <w:sz w:val="32"/>
          <w:szCs w:val="32"/>
        </w:rPr>
      </w:pPr>
      <w:r w:rsidRPr="00361A80">
        <w:rPr>
          <w:rFonts w:ascii="Century Schoolbook" w:hAnsi="Century Schoolbook"/>
          <w:b/>
          <w:sz w:val="32"/>
          <w:szCs w:val="32"/>
        </w:rPr>
        <w:t>technology R&amp;D projects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61A80" w:rsidRPr="00361A80" w:rsidRDefault="00361A80" w:rsidP="00361A80">
      <w:pPr>
        <w:spacing w:line="276" w:lineRule="auto"/>
        <w:ind w:hanging="360"/>
        <w:jc w:val="both"/>
        <w:rPr>
          <w:rFonts w:ascii="Century Schoolbook" w:hAnsi="Century Schoolbook"/>
        </w:rPr>
      </w:pPr>
      <w:r w:rsidRPr="00361A80">
        <w:rPr>
          <w:rFonts w:ascii="Century Schoolbook" w:hAnsi="Century Schoolbook" w:hint="eastAsia"/>
        </w:rPr>
        <w:t>□</w:t>
      </w:r>
      <w:r w:rsidRPr="00361A80">
        <w:rPr>
          <w:rFonts w:ascii="Century Schoolbook" w:hAnsi="Century Schoolbook" w:hint="eastAsia"/>
        </w:rPr>
        <w:tab/>
        <w:t xml:space="preserve">GIST (President </w:t>
      </w:r>
      <w:proofErr w:type="spellStart"/>
      <w:r w:rsidRPr="00361A80">
        <w:rPr>
          <w:rFonts w:ascii="Century Schoolbook" w:hAnsi="Century Schoolbook" w:hint="eastAsia"/>
        </w:rPr>
        <w:t>Kiseon</w:t>
      </w:r>
      <w:proofErr w:type="spellEnd"/>
      <w:r w:rsidRPr="00361A80">
        <w:rPr>
          <w:rFonts w:ascii="Century Schoolbook" w:hAnsi="Century Schoolbook" w:hint="eastAsia"/>
        </w:rPr>
        <w:t xml:space="preserve"> Kim) School of Integrated Technology Professor Kyung-</w:t>
      </w:r>
      <w:proofErr w:type="spellStart"/>
      <w:r w:rsidRPr="00361A80">
        <w:rPr>
          <w:rFonts w:ascii="Century Schoolbook" w:hAnsi="Century Schoolbook" w:hint="eastAsia"/>
        </w:rPr>
        <w:t>Joong</w:t>
      </w:r>
      <w:proofErr w:type="spellEnd"/>
      <w:r w:rsidRPr="00361A80">
        <w:rPr>
          <w:rFonts w:ascii="Century Schoolbook" w:hAnsi="Century Schoolbook" w:hint="eastAsia"/>
        </w:rPr>
        <w:t xml:space="preserve"> Kim's team was selected as a finalist for the "Development of Intelligent Tool-based Content Creation and Support Technology to improve Accessibility for the Socially Disad</w:t>
      </w:r>
      <w:r w:rsidRPr="00361A80">
        <w:rPr>
          <w:rFonts w:ascii="Century Schoolbook" w:hAnsi="Century Schoolbook"/>
        </w:rPr>
        <w:t>vantaged" of the Cultural Technology R&amp;D Projects * by the Korea Creative Content Agency to develop over the next three years an interactive helper technology (AI Assistant) that will help people with developmental disabilities create paintings through voice and motion and share them on social networks.</w:t>
      </w:r>
    </w:p>
    <w:p w:rsidR="00361A80" w:rsidRPr="00361A80" w:rsidRDefault="00361A80" w:rsidP="00361A80">
      <w:pPr>
        <w:spacing w:line="276" w:lineRule="auto"/>
        <w:ind w:hanging="360"/>
        <w:jc w:val="both"/>
        <w:rPr>
          <w:rFonts w:ascii="Century Schoolbook" w:hAnsi="Century Schoolbook"/>
        </w:rPr>
      </w:pPr>
    </w:p>
    <w:p w:rsidR="00361A80" w:rsidRPr="00361A80" w:rsidRDefault="00361A80" w:rsidP="00361A80">
      <w:pPr>
        <w:spacing w:line="276" w:lineRule="auto"/>
        <w:ind w:left="720"/>
        <w:jc w:val="both"/>
        <w:rPr>
          <w:rFonts w:ascii="Century Schoolbook" w:hAnsi="Century Schoolbook"/>
          <w:sz w:val="18"/>
          <w:szCs w:val="18"/>
        </w:rPr>
      </w:pPr>
      <w:r w:rsidRPr="00361A80">
        <w:rPr>
          <w:rFonts w:ascii="Century Schoolbook" w:hAnsi="Century Schoolbook"/>
          <w:sz w:val="18"/>
          <w:szCs w:val="18"/>
        </w:rPr>
        <w:t>* For this year, a total of 12 designated projects were conducted, and Professor Kim's team was finally selected after overcoming a competition ratio of 12:1 in the evaluation for culture and arts, signing an electronic agreement on October 2, 2019.</w:t>
      </w:r>
    </w:p>
    <w:p w:rsidR="00361A80" w:rsidRPr="00361A80" w:rsidRDefault="00361A80" w:rsidP="00361A80">
      <w:pPr>
        <w:spacing w:line="276" w:lineRule="auto"/>
        <w:ind w:hanging="360"/>
        <w:jc w:val="both"/>
        <w:rPr>
          <w:rFonts w:ascii="Century Schoolbook" w:hAnsi="Century Schoolbook"/>
        </w:rPr>
      </w:pPr>
    </w:p>
    <w:p w:rsidR="00361A80" w:rsidRPr="00361A80" w:rsidRDefault="00361A80" w:rsidP="00361A80">
      <w:pPr>
        <w:spacing w:line="276" w:lineRule="auto"/>
        <w:ind w:hanging="360"/>
        <w:jc w:val="both"/>
        <w:rPr>
          <w:rFonts w:ascii="Century Schoolbook" w:hAnsi="Century Schoolbook"/>
        </w:rPr>
      </w:pPr>
      <w:r w:rsidRPr="00361A80">
        <w:rPr>
          <w:rFonts w:ascii="Century Schoolbook" w:hAnsi="Century Schoolbook" w:hint="eastAsia"/>
        </w:rPr>
        <w:t>□</w:t>
      </w:r>
      <w:r w:rsidRPr="00361A80">
        <w:rPr>
          <w:rFonts w:ascii="Century Schoolbook" w:hAnsi="Century Schoolbook" w:hint="eastAsia"/>
        </w:rPr>
        <w:tab/>
        <w:t>Professor Kyung-</w:t>
      </w:r>
      <w:proofErr w:type="spellStart"/>
      <w:r w:rsidRPr="00361A80">
        <w:rPr>
          <w:rFonts w:ascii="Century Schoolbook" w:hAnsi="Century Schoolbook" w:hint="eastAsia"/>
        </w:rPr>
        <w:t>Joong</w:t>
      </w:r>
      <w:proofErr w:type="spellEnd"/>
      <w:r w:rsidRPr="00361A80">
        <w:rPr>
          <w:rFonts w:ascii="Century Schoolbook" w:hAnsi="Century Schoolbook" w:hint="eastAsia"/>
        </w:rPr>
        <w:t xml:space="preserve"> Kim is an interdisciplinary research expert who combines entertainment and artificial intelligence technology and, along with Professor </w:t>
      </w:r>
      <w:proofErr w:type="spellStart"/>
      <w:r w:rsidRPr="00361A80">
        <w:rPr>
          <w:rFonts w:ascii="Century Schoolbook" w:hAnsi="Century Schoolbook" w:hint="eastAsia"/>
        </w:rPr>
        <w:t>Jin</w:t>
      </w:r>
      <w:proofErr w:type="spellEnd"/>
      <w:r w:rsidRPr="00361A80">
        <w:rPr>
          <w:rFonts w:ascii="Century Schoolbook" w:hAnsi="Century Schoolbook" w:hint="eastAsia"/>
        </w:rPr>
        <w:t xml:space="preserve"> Hyuk Hong, GIST School of Electrical Engineering and Computer Science Professor Jong Won Shi</w:t>
      </w:r>
      <w:r w:rsidRPr="00361A80">
        <w:rPr>
          <w:rFonts w:ascii="Century Schoolbook" w:hAnsi="Century Schoolbook"/>
        </w:rPr>
        <w:t xml:space="preserve">n, GIST Korea Culture Technology Institute, Seoul National University Joint Research Institute, and the </w:t>
      </w:r>
      <w:proofErr w:type="spellStart"/>
      <w:r w:rsidRPr="00361A80">
        <w:rPr>
          <w:rFonts w:ascii="Century Schoolbook" w:hAnsi="Century Schoolbook"/>
        </w:rPr>
        <w:t>Solugate</w:t>
      </w:r>
      <w:proofErr w:type="spellEnd"/>
      <w:r w:rsidRPr="00361A80">
        <w:rPr>
          <w:rFonts w:ascii="Century Schoolbook" w:hAnsi="Century Schoolbook"/>
        </w:rPr>
        <w:t xml:space="preserve"> research company, plans to develop technology to support and help the socially vulnerable and disabled express their feelings by communicating with AI intelligence.</w:t>
      </w:r>
    </w:p>
    <w:p w:rsidR="00361A80" w:rsidRPr="00361A80" w:rsidRDefault="00361A80" w:rsidP="00361A80">
      <w:pPr>
        <w:spacing w:line="276" w:lineRule="auto"/>
        <w:ind w:hanging="360"/>
        <w:jc w:val="both"/>
        <w:rPr>
          <w:rFonts w:ascii="Century Schoolbook" w:hAnsi="Century Schoolbook"/>
        </w:rPr>
      </w:pPr>
    </w:p>
    <w:p w:rsidR="00361A80" w:rsidRPr="00361A80" w:rsidRDefault="00361A80" w:rsidP="00361A80">
      <w:pPr>
        <w:spacing w:line="276" w:lineRule="auto"/>
        <w:ind w:hanging="360"/>
        <w:jc w:val="both"/>
        <w:rPr>
          <w:rFonts w:ascii="Century Schoolbook" w:hAnsi="Century Schoolbook"/>
        </w:rPr>
      </w:pPr>
      <w:r w:rsidRPr="00361A80">
        <w:rPr>
          <w:rFonts w:ascii="Century Schoolbook" w:hAnsi="Century Schoolbook" w:hint="eastAsia"/>
        </w:rPr>
        <w:lastRenderedPageBreak/>
        <w:t>□</w:t>
      </w:r>
      <w:r w:rsidRPr="00361A80">
        <w:rPr>
          <w:rFonts w:ascii="Century Schoolbook" w:hAnsi="Century Schoolbook" w:hint="eastAsia"/>
        </w:rPr>
        <w:tab/>
        <w:t>In Korea, there has been technology platforms that can soothe loneliness through emotional dialogue among the elderly who are socially marginalized or cope with emergency situations through AI speakers, but there is a lack of research on technology platf</w:t>
      </w:r>
      <w:r w:rsidRPr="00361A80">
        <w:rPr>
          <w:rFonts w:ascii="Century Schoolbook" w:hAnsi="Century Schoolbook"/>
        </w:rPr>
        <w:t>orms that are specialized in expressing opinions and creativity of socially challenged people.</w:t>
      </w:r>
    </w:p>
    <w:p w:rsidR="00361A80" w:rsidRPr="00361A80" w:rsidRDefault="00361A80" w:rsidP="00361A80">
      <w:pPr>
        <w:spacing w:line="276" w:lineRule="auto"/>
        <w:ind w:hanging="360"/>
        <w:jc w:val="both"/>
        <w:rPr>
          <w:rFonts w:ascii="Century Schoolbook" w:hAnsi="Century Schoolbook"/>
        </w:rPr>
      </w:pPr>
    </w:p>
    <w:p w:rsidR="00361A80" w:rsidRPr="00361A80" w:rsidRDefault="00361A80" w:rsidP="00361A80">
      <w:pPr>
        <w:spacing w:line="276" w:lineRule="auto"/>
        <w:ind w:left="360" w:hanging="360"/>
        <w:jc w:val="both"/>
        <w:rPr>
          <w:rFonts w:ascii="Century Schoolbook" w:hAnsi="Century Schoolbook"/>
        </w:rPr>
      </w:pPr>
      <w:r w:rsidRPr="00361A80">
        <w:rPr>
          <w:rFonts w:ascii="Cambria Math" w:hAnsi="Cambria Math" w:cs="Cambria Math"/>
        </w:rPr>
        <w:t>∘</w:t>
      </w:r>
      <w:r w:rsidRPr="00361A80">
        <w:rPr>
          <w:rFonts w:ascii="Century Schoolbook" w:hAnsi="Century Schoolbook"/>
        </w:rPr>
        <w:tab/>
        <w:t>Therefore, there is a need to provide practical help using technologies such as AI speakers, various sensors, and artificial intelligence for the socially disadvantaged who have difficulty in communicating and expressing creativity.</w:t>
      </w:r>
    </w:p>
    <w:p w:rsidR="00361A80" w:rsidRPr="00361A80" w:rsidRDefault="00361A80" w:rsidP="00361A80">
      <w:pPr>
        <w:spacing w:line="276" w:lineRule="auto"/>
        <w:ind w:hanging="360"/>
        <w:jc w:val="both"/>
        <w:rPr>
          <w:rFonts w:ascii="Century Schoolbook" w:hAnsi="Century Schoolbook"/>
        </w:rPr>
      </w:pPr>
    </w:p>
    <w:p w:rsidR="00361A80" w:rsidRPr="00361A80" w:rsidRDefault="00361A80" w:rsidP="00361A80">
      <w:pPr>
        <w:spacing w:line="276" w:lineRule="auto"/>
        <w:ind w:left="360" w:hanging="360"/>
        <w:jc w:val="both"/>
        <w:rPr>
          <w:rFonts w:ascii="Century Schoolbook" w:hAnsi="Century Schoolbook"/>
        </w:rPr>
      </w:pPr>
      <w:r w:rsidRPr="00361A80">
        <w:rPr>
          <w:rFonts w:ascii="Cambria Math" w:hAnsi="Cambria Math" w:cs="Cambria Math"/>
        </w:rPr>
        <w:t>∘</w:t>
      </w:r>
      <w:r w:rsidRPr="00361A80">
        <w:rPr>
          <w:rFonts w:ascii="Century Schoolbook" w:hAnsi="Century Schoolbook"/>
        </w:rPr>
        <w:tab/>
        <w:t>Professor Kyung-</w:t>
      </w:r>
      <w:proofErr w:type="spellStart"/>
      <w:r w:rsidRPr="00361A80">
        <w:rPr>
          <w:rFonts w:ascii="Century Schoolbook" w:hAnsi="Century Schoolbook"/>
        </w:rPr>
        <w:t>Joong</w:t>
      </w:r>
      <w:proofErr w:type="spellEnd"/>
      <w:r w:rsidRPr="00361A80">
        <w:rPr>
          <w:rFonts w:ascii="Century Schoolbook" w:hAnsi="Century Schoolbook"/>
        </w:rPr>
        <w:t xml:space="preserve"> Kim's team 1). contributes to improving the quality of life of the socially disadvantaged by developing and utilizing social network technology platforms that can promote social participation through the creativity of the socially marginalized, and 2). find and develop new business models that have not been realized by creating social participation technologies that helps developmental and non-disabled people share their daily lives together.</w:t>
      </w:r>
    </w:p>
    <w:p w:rsidR="00361A80" w:rsidRPr="00361A80" w:rsidRDefault="00361A80" w:rsidP="00361A80">
      <w:pPr>
        <w:spacing w:line="276" w:lineRule="auto"/>
        <w:ind w:hanging="360"/>
        <w:jc w:val="both"/>
        <w:rPr>
          <w:rFonts w:ascii="Century Schoolbook" w:hAnsi="Century Schoolbook"/>
        </w:rPr>
      </w:pPr>
    </w:p>
    <w:p w:rsidR="00361A80" w:rsidRPr="00361A80" w:rsidRDefault="00361A80" w:rsidP="00361A80">
      <w:pPr>
        <w:spacing w:line="276" w:lineRule="auto"/>
        <w:ind w:hanging="360"/>
        <w:jc w:val="both"/>
        <w:rPr>
          <w:rFonts w:ascii="Century Schoolbook" w:hAnsi="Century Schoolbook"/>
        </w:rPr>
      </w:pPr>
      <w:r w:rsidRPr="00361A80">
        <w:rPr>
          <w:rFonts w:ascii="Century Schoolbook" w:hAnsi="Century Schoolbook" w:hint="eastAsia"/>
        </w:rPr>
        <w:t>□</w:t>
      </w:r>
      <w:r w:rsidRPr="00361A80">
        <w:rPr>
          <w:rFonts w:ascii="Century Schoolbook" w:hAnsi="Century Schoolbook" w:hint="eastAsia"/>
        </w:rPr>
        <w:tab/>
        <w:t>The research team plans to develop three types of voice chatbot-based helpers, voice command-based helpers, and behavioral/sensor-based helpers in cooperation with professional groups specializing in developmental disabilities, providing an artificial in</w:t>
      </w:r>
      <w:r w:rsidRPr="00361A80">
        <w:rPr>
          <w:rFonts w:ascii="Century Schoolbook" w:hAnsi="Century Schoolbook"/>
        </w:rPr>
        <w:t>telligence drawing board and a platform linking social networks.</w:t>
      </w:r>
    </w:p>
    <w:p w:rsidR="00361A80" w:rsidRPr="00361A80" w:rsidRDefault="00361A80" w:rsidP="00361A80">
      <w:pPr>
        <w:spacing w:line="276" w:lineRule="auto"/>
        <w:ind w:hanging="360"/>
        <w:jc w:val="both"/>
        <w:rPr>
          <w:rFonts w:ascii="Century Schoolbook" w:hAnsi="Century Schoolbook"/>
        </w:rPr>
      </w:pPr>
    </w:p>
    <w:p w:rsidR="00361A80" w:rsidRPr="00361A80" w:rsidRDefault="00361A80" w:rsidP="00361A80">
      <w:pPr>
        <w:spacing w:line="276" w:lineRule="auto"/>
        <w:ind w:left="360" w:hanging="360"/>
        <w:jc w:val="both"/>
        <w:rPr>
          <w:rFonts w:ascii="Century Schoolbook" w:hAnsi="Century Schoolbook"/>
        </w:rPr>
      </w:pPr>
      <w:r w:rsidRPr="00361A80">
        <w:rPr>
          <w:rFonts w:ascii="Cambria Math" w:hAnsi="Cambria Math" w:cs="Cambria Math"/>
        </w:rPr>
        <w:t>∘</w:t>
      </w:r>
      <w:r w:rsidRPr="00361A80">
        <w:rPr>
          <w:rFonts w:ascii="Century Schoolbook" w:hAnsi="Century Schoolbook"/>
        </w:rPr>
        <w:tab/>
        <w:t xml:space="preserve">On September 17, 2019, the research team signed a “Technology Development Work Agreement for Supporting the Cultural Enjoyment of the Socially Marginalized” with </w:t>
      </w:r>
      <w:proofErr w:type="spellStart"/>
      <w:r w:rsidRPr="00361A80">
        <w:rPr>
          <w:rFonts w:ascii="Century Schoolbook" w:hAnsi="Century Schoolbook"/>
        </w:rPr>
        <w:t>Cheonan</w:t>
      </w:r>
      <w:proofErr w:type="spellEnd"/>
      <w:r w:rsidRPr="00361A80">
        <w:rPr>
          <w:rFonts w:ascii="Century Schoolbook" w:hAnsi="Century Schoolbook"/>
        </w:rPr>
        <w:t xml:space="preserve"> Hospital and Nazarene University.</w:t>
      </w:r>
    </w:p>
    <w:p w:rsidR="00361A80" w:rsidRPr="00361A80" w:rsidRDefault="00361A80" w:rsidP="00361A80">
      <w:pPr>
        <w:spacing w:line="276" w:lineRule="auto"/>
        <w:ind w:hanging="360"/>
        <w:jc w:val="both"/>
        <w:rPr>
          <w:rFonts w:ascii="Century Schoolbook" w:hAnsi="Century Schoolbook"/>
        </w:rPr>
      </w:pPr>
    </w:p>
    <w:p w:rsidR="00361A80" w:rsidRPr="00361A80" w:rsidRDefault="00361A80" w:rsidP="00361A80">
      <w:pPr>
        <w:spacing w:line="276" w:lineRule="auto"/>
        <w:ind w:hanging="360"/>
        <w:jc w:val="both"/>
        <w:rPr>
          <w:rFonts w:ascii="Century Schoolbook" w:hAnsi="Century Schoolbook"/>
        </w:rPr>
      </w:pPr>
      <w:r w:rsidRPr="00361A80">
        <w:rPr>
          <w:rFonts w:ascii="Century Schoolbook" w:hAnsi="Century Schoolbook" w:hint="eastAsia"/>
        </w:rPr>
        <w:t>□</w:t>
      </w:r>
      <w:r w:rsidRPr="00361A80">
        <w:rPr>
          <w:rFonts w:ascii="Century Schoolbook" w:hAnsi="Century Schoolbook" w:hint="eastAsia"/>
        </w:rPr>
        <w:tab/>
        <w:t>GIST Professor Kyung-</w:t>
      </w:r>
      <w:proofErr w:type="spellStart"/>
      <w:r w:rsidRPr="00361A80">
        <w:rPr>
          <w:rFonts w:ascii="Century Schoolbook" w:hAnsi="Century Schoolbook" w:hint="eastAsia"/>
        </w:rPr>
        <w:t>Joong</w:t>
      </w:r>
      <w:proofErr w:type="spellEnd"/>
      <w:r w:rsidRPr="00361A80">
        <w:rPr>
          <w:rFonts w:ascii="Century Schoolbook" w:hAnsi="Century Schoolbook" w:hint="eastAsia"/>
        </w:rPr>
        <w:t xml:space="preserve"> Kim said, "Social network services that are easily used by non-disabled people, such as </w:t>
      </w:r>
      <w:proofErr w:type="spellStart"/>
      <w:r w:rsidRPr="00361A80">
        <w:rPr>
          <w:rFonts w:ascii="Century Schoolbook" w:hAnsi="Century Schoolbook" w:hint="eastAsia"/>
        </w:rPr>
        <w:t>KakaoTalk</w:t>
      </w:r>
      <w:proofErr w:type="spellEnd"/>
      <w:r w:rsidRPr="00361A80">
        <w:rPr>
          <w:rFonts w:ascii="Century Schoolbook" w:hAnsi="Century Schoolbook" w:hint="eastAsia"/>
        </w:rPr>
        <w:t>, Facebook, and Instagram, are often inaccessible to some of those with disabilities. The difficulty increases, especially if soph</w:t>
      </w:r>
      <w:r w:rsidRPr="00361A80">
        <w:rPr>
          <w:rFonts w:ascii="Century Schoolbook" w:hAnsi="Century Schoolbook"/>
        </w:rPr>
        <w:t>isticated mouse operations or keyboard input are required. This project aims to develop technologies to help disable people express their opinions through different channels such as conversations and actions."</w:t>
      </w:r>
    </w:p>
    <w:p w:rsidR="00361A80" w:rsidRPr="00361A80" w:rsidRDefault="00361A80" w:rsidP="00361A80">
      <w:pPr>
        <w:spacing w:line="276" w:lineRule="auto"/>
        <w:ind w:hanging="360"/>
        <w:jc w:val="both"/>
        <w:rPr>
          <w:rFonts w:ascii="Century Schoolbook" w:hAnsi="Century Schoolbook"/>
        </w:rPr>
      </w:pPr>
    </w:p>
    <w:p w:rsidR="00361A80" w:rsidRPr="00361A80" w:rsidRDefault="00361A80" w:rsidP="00361A80">
      <w:pPr>
        <w:jc w:val="center"/>
        <w:rPr>
          <w:rFonts w:eastAsia="Times New Roman" w:cs="Times New Roman"/>
        </w:rPr>
      </w:pPr>
      <w:r w:rsidRPr="00361A80">
        <w:rPr>
          <w:rFonts w:eastAsia="Times New Roman" w:cs="Times New Roman"/>
        </w:rPr>
        <w:lastRenderedPageBreak/>
        <w:fldChar w:fldCharType="begin"/>
      </w:r>
      <w:r w:rsidRPr="00361A80">
        <w:rPr>
          <w:rFonts w:eastAsia="Times New Roman" w:cs="Times New Roman"/>
        </w:rPr>
        <w:instrText xml:space="preserve"> INCLUDEPICTURE "/var/folders/4p/49ktkgkd13b9ygb06z58ghxm0000gn/T/com.microsoft.Word/WebArchiveCopyPasteTempFiles/page3image1820416" \* MERGEFORMATINET </w:instrText>
      </w:r>
      <w:r w:rsidRPr="00361A80">
        <w:rPr>
          <w:rFonts w:eastAsia="Times New Roman" w:cs="Times New Roman"/>
        </w:rPr>
        <w:fldChar w:fldCharType="separate"/>
      </w:r>
      <w:r w:rsidRPr="00361A80">
        <w:rPr>
          <w:rFonts w:eastAsia="Times New Roman" w:cs="Times New Roman"/>
          <w:noProof/>
        </w:rPr>
        <w:drawing>
          <wp:inline distT="0" distB="0" distL="0" distR="0">
            <wp:extent cx="5727700" cy="3596640"/>
            <wp:effectExtent l="0" t="0" r="0" b="0"/>
            <wp:docPr id="1" name="Picture 1" descr="page3image182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8204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3596640"/>
                    </a:xfrm>
                    <a:prstGeom prst="rect">
                      <a:avLst/>
                    </a:prstGeom>
                    <a:noFill/>
                    <a:ln>
                      <a:noFill/>
                    </a:ln>
                  </pic:spPr>
                </pic:pic>
              </a:graphicData>
            </a:graphic>
          </wp:inline>
        </w:drawing>
      </w:r>
      <w:r w:rsidRPr="00361A80">
        <w:rPr>
          <w:rFonts w:eastAsia="Times New Roman" w:cs="Times New Roman"/>
        </w:rPr>
        <w:fldChar w:fldCharType="end"/>
      </w:r>
    </w:p>
    <w:p w:rsidR="00361A80" w:rsidRPr="00361A80" w:rsidRDefault="00361A80" w:rsidP="00361A80">
      <w:pPr>
        <w:spacing w:line="276" w:lineRule="auto"/>
        <w:jc w:val="center"/>
        <w:rPr>
          <w:rFonts w:ascii="Century Schoolbook" w:hAnsi="Century Schoolbook"/>
          <w:sz w:val="18"/>
          <w:szCs w:val="18"/>
        </w:rPr>
      </w:pPr>
      <w:r w:rsidRPr="00361A80">
        <w:rPr>
          <w:rFonts w:ascii="Century Schoolbook" w:hAnsi="Century Schoolbook"/>
          <w:sz w:val="18"/>
          <w:szCs w:val="18"/>
        </w:rPr>
        <w:t>[Figure] Overview of the various ways AI assistants can help people communicate</w:t>
      </w:r>
    </w:p>
    <w:p w:rsidR="00361A80" w:rsidRDefault="00361A80" w:rsidP="00361A80">
      <w:pPr>
        <w:spacing w:line="276" w:lineRule="auto"/>
        <w:jc w:val="center"/>
        <w:rPr>
          <w:rFonts w:ascii="Century Schoolbook" w:hAnsi="Century Schoolbook"/>
          <w:sz w:val="18"/>
          <w:szCs w:val="18"/>
        </w:rPr>
      </w:pPr>
    </w:p>
    <w:p w:rsidR="00361A80" w:rsidRPr="00361A80" w:rsidRDefault="00361A80" w:rsidP="00361A80">
      <w:pPr>
        <w:spacing w:line="276" w:lineRule="auto"/>
        <w:jc w:val="center"/>
        <w:rPr>
          <w:rFonts w:ascii="Century Schoolbook" w:hAnsi="Century Schoolbook"/>
          <w:sz w:val="18"/>
          <w:szCs w:val="18"/>
        </w:rPr>
      </w:pPr>
      <w:bookmarkStart w:id="0" w:name="_GoBack"/>
      <w:bookmarkEnd w:id="0"/>
    </w:p>
    <w:p w:rsidR="00361A80" w:rsidRPr="00361A80" w:rsidRDefault="00361A80" w:rsidP="00361A80">
      <w:pPr>
        <w:jc w:val="center"/>
        <w:rPr>
          <w:rFonts w:eastAsia="Times New Roman" w:cs="Times New Roman"/>
        </w:rPr>
      </w:pPr>
      <w:r w:rsidRPr="00361A80">
        <w:rPr>
          <w:rFonts w:eastAsia="Times New Roman" w:cs="Times New Roman"/>
        </w:rPr>
        <w:fldChar w:fldCharType="begin"/>
      </w:r>
      <w:r w:rsidRPr="00361A80">
        <w:rPr>
          <w:rFonts w:eastAsia="Times New Roman" w:cs="Times New Roman"/>
        </w:rPr>
        <w:instrText xml:space="preserve"> INCLUDEPICTURE "/var/folders/4p/49ktkgkd13b9ygb06z58ghxm0000gn/T/com.microsoft.Word/WebArchiveCopyPasteTempFiles/page4image1823552" \* MERGEFORMATINET </w:instrText>
      </w:r>
      <w:r w:rsidRPr="00361A80">
        <w:rPr>
          <w:rFonts w:eastAsia="Times New Roman" w:cs="Times New Roman"/>
        </w:rPr>
        <w:fldChar w:fldCharType="separate"/>
      </w:r>
      <w:r w:rsidRPr="00361A80">
        <w:rPr>
          <w:rFonts w:eastAsia="Times New Roman" w:cs="Times New Roman"/>
          <w:noProof/>
        </w:rPr>
        <w:drawing>
          <wp:inline distT="0" distB="0" distL="0" distR="0">
            <wp:extent cx="5727700" cy="4697095"/>
            <wp:effectExtent l="0" t="0" r="0" b="1905"/>
            <wp:docPr id="3" name="Picture 3" descr="page4image182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4image18235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4697095"/>
                    </a:xfrm>
                    <a:prstGeom prst="rect">
                      <a:avLst/>
                    </a:prstGeom>
                    <a:noFill/>
                    <a:ln>
                      <a:noFill/>
                    </a:ln>
                  </pic:spPr>
                </pic:pic>
              </a:graphicData>
            </a:graphic>
          </wp:inline>
        </w:drawing>
      </w:r>
      <w:r w:rsidRPr="00361A80">
        <w:rPr>
          <w:rFonts w:eastAsia="Times New Roman" w:cs="Times New Roman"/>
        </w:rPr>
        <w:fldChar w:fldCharType="end"/>
      </w:r>
    </w:p>
    <w:p w:rsidR="00093906" w:rsidRPr="00361A80" w:rsidRDefault="00361A80" w:rsidP="00361A80">
      <w:pPr>
        <w:spacing w:line="276" w:lineRule="auto"/>
        <w:jc w:val="center"/>
        <w:rPr>
          <w:rFonts w:ascii="Century Schoolbook" w:hAnsi="Century Schoolbook"/>
          <w:sz w:val="18"/>
          <w:szCs w:val="18"/>
        </w:rPr>
      </w:pPr>
      <w:r w:rsidRPr="00361A80">
        <w:rPr>
          <w:rFonts w:ascii="Century Schoolbook" w:hAnsi="Century Schoolbook"/>
          <w:sz w:val="18"/>
          <w:szCs w:val="18"/>
        </w:rPr>
        <w:t>[Figure] Overview of the various ways AI assistants can help people communicate</w:t>
      </w:r>
    </w:p>
    <w:sectPr w:rsidR="00093906" w:rsidRPr="00361A80"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A80" w:rsidRDefault="00361A80" w:rsidP="00A06336">
      <w:r>
        <w:separator/>
      </w:r>
    </w:p>
  </w:endnote>
  <w:endnote w:type="continuationSeparator" w:id="0">
    <w:p w:rsidR="00361A80" w:rsidRDefault="00361A8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A80" w:rsidRDefault="00361A80" w:rsidP="00A06336">
      <w:r>
        <w:separator/>
      </w:r>
    </w:p>
  </w:footnote>
  <w:footnote w:type="continuationSeparator" w:id="0">
    <w:p w:rsidR="00361A80" w:rsidRDefault="00361A8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80"/>
    <w:rsid w:val="000426FE"/>
    <w:rsid w:val="00093906"/>
    <w:rsid w:val="00231FF6"/>
    <w:rsid w:val="00361A80"/>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A331"/>
  <w15:chartTrackingRefBased/>
  <w15:docId w15:val="{475565E0-85A2-A840-8CCE-33F069A6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859047">
      <w:bodyDiv w:val="1"/>
      <w:marLeft w:val="0"/>
      <w:marRight w:val="0"/>
      <w:marTop w:val="0"/>
      <w:marBottom w:val="0"/>
      <w:divBdr>
        <w:top w:val="none" w:sz="0" w:space="0" w:color="auto"/>
        <w:left w:val="none" w:sz="0" w:space="0" w:color="auto"/>
        <w:bottom w:val="none" w:sz="0" w:space="0" w:color="auto"/>
        <w:right w:val="none" w:sz="0" w:space="0" w:color="auto"/>
      </w:divBdr>
      <w:divsChild>
        <w:div w:id="983853956">
          <w:marLeft w:val="0"/>
          <w:marRight w:val="0"/>
          <w:marTop w:val="0"/>
          <w:marBottom w:val="0"/>
          <w:divBdr>
            <w:top w:val="none" w:sz="0" w:space="0" w:color="auto"/>
            <w:left w:val="none" w:sz="0" w:space="0" w:color="auto"/>
            <w:bottom w:val="none" w:sz="0" w:space="0" w:color="auto"/>
            <w:right w:val="none" w:sz="0" w:space="0" w:color="auto"/>
          </w:divBdr>
        </w:div>
      </w:divsChild>
    </w:div>
    <w:div w:id="1700275955">
      <w:bodyDiv w:val="1"/>
      <w:marLeft w:val="0"/>
      <w:marRight w:val="0"/>
      <w:marTop w:val="0"/>
      <w:marBottom w:val="0"/>
      <w:divBdr>
        <w:top w:val="none" w:sz="0" w:space="0" w:color="auto"/>
        <w:left w:val="none" w:sz="0" w:space="0" w:color="auto"/>
        <w:bottom w:val="none" w:sz="0" w:space="0" w:color="auto"/>
        <w:right w:val="none" w:sz="0" w:space="0" w:color="auto"/>
      </w:divBdr>
      <w:divsChild>
        <w:div w:id="202207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562</Words>
  <Characters>3469</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2019-10-10T07:55:00Z</dcterms:created>
  <dcterms:modified xsi:type="dcterms:W3CDTF">2019-10-10T07:57:00Z</dcterms:modified>
  <cp:category/>
</cp:coreProperties>
</file>