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3E9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AE90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62333" w:rsidRPr="00E62333">
        <w:rPr>
          <w:rFonts w:ascii="Courier 10 Pitch BT Roman" w:eastAsia="Dotum" w:hAnsi="Courier 10 Pitch BT Roman"/>
          <w:sz w:val="20"/>
          <w:szCs w:val="20"/>
        </w:rPr>
        <w:t>Professor Min-</w:t>
      </w:r>
      <w:proofErr w:type="spellStart"/>
      <w:r w:rsidR="00E62333" w:rsidRPr="00E62333">
        <w:rPr>
          <w:rFonts w:ascii="Courier 10 Pitch BT Roman" w:eastAsia="Dotum" w:hAnsi="Courier 10 Pitch BT Roman"/>
          <w:sz w:val="20"/>
          <w:szCs w:val="20"/>
        </w:rPr>
        <w:t>Gon</w:t>
      </w:r>
      <w:proofErr w:type="spellEnd"/>
      <w:r w:rsidR="00E62333" w:rsidRPr="00E62333">
        <w:rPr>
          <w:rFonts w:ascii="Courier 10 Pitch BT Roman" w:eastAsia="Dotum" w:hAnsi="Courier 10 Pitch BT Roman"/>
          <w:sz w:val="20"/>
          <w:szCs w:val="20"/>
        </w:rPr>
        <w:t xml:space="preserve"> Kim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62333" w:rsidRPr="00E62333">
        <w:rPr>
          <w:rFonts w:ascii="Courier 10 Pitch BT Roman" w:eastAsia="Dotum" w:hAnsi="Courier 10 Pitch BT Roman"/>
          <w:sz w:val="20"/>
          <w:szCs w:val="20"/>
        </w:rPr>
        <w:t>Department of Chemistry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E62333" w:rsidRPr="00E62333">
        <w:rPr>
          <w:rFonts w:ascii="Courier 10 Pitch BT Roman" w:eastAsia="Dotum" w:hAnsi="Courier 10 Pitch BT Roman"/>
          <w:sz w:val="20"/>
          <w:szCs w:val="20"/>
        </w:rPr>
        <w:t>+(82) 62-715-3330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62333">
        <w:rPr>
          <w:rFonts w:ascii="Courier 10 Pitch BT Roman" w:eastAsia="Dotum" w:hAnsi="Courier 10 Pitch BT Roman"/>
          <w:sz w:val="20"/>
          <w:szCs w:val="20"/>
        </w:rPr>
        <w:t>2020.07.16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E62333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E62333">
        <w:rPr>
          <w:rFonts w:ascii="Century Schoolbook" w:hAnsi="Century Schoolbook"/>
          <w:b/>
          <w:sz w:val="32"/>
          <w:szCs w:val="32"/>
        </w:rPr>
        <w:t>Professor Min-</w:t>
      </w:r>
      <w:proofErr w:type="spellStart"/>
      <w:r w:rsidRPr="00E62333">
        <w:rPr>
          <w:rFonts w:ascii="Century Schoolbook" w:hAnsi="Century Schoolbook"/>
          <w:b/>
          <w:sz w:val="32"/>
          <w:szCs w:val="32"/>
        </w:rPr>
        <w:t>Gon</w:t>
      </w:r>
      <w:proofErr w:type="spellEnd"/>
      <w:r w:rsidRPr="00E62333">
        <w:rPr>
          <w:rFonts w:ascii="Century Schoolbook" w:hAnsi="Century Schoolbook"/>
          <w:b/>
          <w:sz w:val="32"/>
          <w:szCs w:val="32"/>
        </w:rPr>
        <w:t xml:space="preserve"> Kim's research team developed all-in-one molecular diagnosis technology to measure mosquito-borne virus infection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62333">
        <w:rPr>
          <w:rFonts w:ascii="Century Schoolbook" w:hAnsi="Century Schoolbook" w:hint="eastAsia"/>
        </w:rPr>
        <w:t>□</w:t>
      </w:r>
      <w:r w:rsidRPr="00E62333">
        <w:rPr>
          <w:rFonts w:ascii="Century Schoolbook" w:hAnsi="Century Schoolbook" w:hint="eastAsia"/>
        </w:rPr>
        <w:tab/>
        <w:t xml:space="preserve">Molecular diagnostic technology, which is currently mainly used for diagnosis of </w:t>
      </w:r>
      <w:proofErr w:type="spellStart"/>
      <w:r w:rsidRPr="00E62333">
        <w:rPr>
          <w:rFonts w:ascii="Century Schoolbook" w:hAnsi="Century Schoolbook" w:hint="eastAsia"/>
        </w:rPr>
        <w:t>COVID</w:t>
      </w:r>
      <w:proofErr w:type="spellEnd"/>
      <w:r w:rsidRPr="00E62333">
        <w:rPr>
          <w:rFonts w:ascii="Century Schoolbook" w:hAnsi="Century Schoolbook" w:hint="eastAsia"/>
        </w:rPr>
        <w:t>-19, is an essential technique for coping with infectious diseases by examining various molecular level changes and genes occurring in cells to diagnose diseases. Howev</w:t>
      </w:r>
      <w:r w:rsidRPr="00E62333">
        <w:rPr>
          <w:rFonts w:ascii="Century Schoolbook" w:hAnsi="Century Schoolbook"/>
        </w:rPr>
        <w:t>er, molecular diagnosis takes about 6 hours to perform multi-step processes, such as gene separation, amplification, and measurement by using equipment after sample injection, and has the disadvantage of being difficult to use in the field.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62333">
        <w:rPr>
          <w:rFonts w:ascii="Century Schoolbook" w:hAnsi="Century Schoolbook" w:hint="eastAsia"/>
        </w:rPr>
        <w:t>□</w:t>
      </w:r>
      <w:r w:rsidRPr="00E62333">
        <w:rPr>
          <w:rFonts w:ascii="Century Schoolbook" w:hAnsi="Century Schoolbook" w:hint="eastAsia"/>
        </w:rPr>
        <w:tab/>
        <w:t>GIST (</w:t>
      </w:r>
      <w:proofErr w:type="spellStart"/>
      <w:r w:rsidRPr="00E62333">
        <w:rPr>
          <w:rFonts w:ascii="Century Schoolbook" w:hAnsi="Century Schoolbook" w:hint="eastAsia"/>
        </w:rPr>
        <w:t>Gwangju</w:t>
      </w:r>
      <w:proofErr w:type="spellEnd"/>
      <w:r w:rsidRPr="00E62333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E62333">
        <w:rPr>
          <w:rFonts w:ascii="Century Schoolbook" w:hAnsi="Century Schoolbook" w:hint="eastAsia"/>
        </w:rPr>
        <w:t>Kiseon</w:t>
      </w:r>
      <w:proofErr w:type="spellEnd"/>
      <w:r w:rsidRPr="00E62333">
        <w:rPr>
          <w:rFonts w:ascii="Century Schoolbook" w:hAnsi="Century Schoolbook" w:hint="eastAsia"/>
        </w:rPr>
        <w:t xml:space="preserve"> Kim) Department of Chemistry Professor Min-</w:t>
      </w:r>
      <w:proofErr w:type="spellStart"/>
      <w:r w:rsidRPr="00E62333">
        <w:rPr>
          <w:rFonts w:ascii="Century Schoolbook" w:hAnsi="Century Schoolbook" w:hint="eastAsia"/>
        </w:rPr>
        <w:t>Gon</w:t>
      </w:r>
      <w:proofErr w:type="spellEnd"/>
      <w:r w:rsidRPr="00E62333">
        <w:rPr>
          <w:rFonts w:ascii="Century Schoolbook" w:hAnsi="Century Schoolbook" w:hint="eastAsia"/>
        </w:rPr>
        <w:t xml:space="preserve"> Kim's research team succeeded in developing an all-in-one molecular diagnostic technology that implemented a complex molecular diagnostic p</w:t>
      </w:r>
      <w:r w:rsidRPr="00E62333">
        <w:rPr>
          <w:rFonts w:ascii="Century Schoolbook" w:hAnsi="Century Schoolbook"/>
        </w:rPr>
        <w:t>rocess onto a single lab-on-paper* chip using a strip-like structure, which is similar to common home pregnancy diagnostic tests. Accordingly, on-site diagnosis is possible, and it is expected to bring about significant improvement, such as cost reduction and analysis time reduction.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E62333">
        <w:rPr>
          <w:rFonts w:ascii="Century Schoolbook" w:hAnsi="Century Schoolbook"/>
          <w:sz w:val="20"/>
          <w:szCs w:val="20"/>
        </w:rPr>
        <w:t>* lab-on-paper: It can automatically perform multi-step (bio)chemical reactions by combining various materials similar to paper, and it has the advantage of allowing liquid to flow without power and can be mass produced.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62333">
        <w:rPr>
          <w:rFonts w:ascii="Century Schoolbook" w:hAnsi="Century Schoolbook" w:hint="eastAsia"/>
        </w:rPr>
        <w:t>□</w:t>
      </w:r>
      <w:r w:rsidRPr="00E62333">
        <w:rPr>
          <w:rFonts w:ascii="Century Schoolbook" w:hAnsi="Century Schoolbook" w:hint="eastAsia"/>
        </w:rPr>
        <w:tab/>
        <w:t xml:space="preserve">The research team has developed an all-in-one molecular diagnostic chip in which these functions are implemented on a single chip by combining existing research </w:t>
      </w:r>
      <w:r w:rsidRPr="00E62333">
        <w:rPr>
          <w:rFonts w:ascii="Century Schoolbook" w:hAnsi="Century Schoolbook" w:hint="eastAsia"/>
        </w:rPr>
        <w:lastRenderedPageBreak/>
        <w:t>results, such as rapid gene extraction and multi-molecular diagnosis based on lab-on-paper te</w:t>
      </w:r>
      <w:r w:rsidRPr="00E62333">
        <w:rPr>
          <w:rFonts w:ascii="Century Schoolbook" w:hAnsi="Century Schoolbook"/>
        </w:rPr>
        <w:t>chnology.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E62333">
        <w:rPr>
          <w:rFonts w:ascii="Cambria Math" w:hAnsi="Cambria Math" w:cs="Cambria Math"/>
        </w:rPr>
        <w:t>∘</w:t>
      </w:r>
      <w:r w:rsidRPr="00E62333">
        <w:rPr>
          <w:rFonts w:ascii="Century Schoolbook" w:hAnsi="Century Schoolbook"/>
        </w:rPr>
        <w:tab/>
        <w:t xml:space="preserve">The molecular diagnostic chip developed by this research team is a technology that allows </w:t>
      </w:r>
      <w:proofErr w:type="spellStart"/>
      <w:r w:rsidRPr="00E62333">
        <w:rPr>
          <w:rFonts w:ascii="Century Schoolbook" w:hAnsi="Century Schoolbook"/>
        </w:rPr>
        <w:t>RNAs</w:t>
      </w:r>
      <w:proofErr w:type="spellEnd"/>
      <w:r w:rsidRPr="00E62333">
        <w:rPr>
          <w:rFonts w:ascii="Century Schoolbook" w:hAnsi="Century Schoolbook"/>
        </w:rPr>
        <w:t xml:space="preserve"> of viruses in the blood to be gathered in one place when a drop of blood and buffer solution are injected, and this moves to a place where isothermal gene amplification* can occur, so that three types of mosquito-borne viruses (Zika, Dengue, and </w:t>
      </w:r>
      <w:proofErr w:type="spellStart"/>
      <w:r w:rsidRPr="00E62333">
        <w:rPr>
          <w:rFonts w:ascii="Century Schoolbook" w:hAnsi="Century Schoolbook"/>
        </w:rPr>
        <w:t>Chikungunia</w:t>
      </w:r>
      <w:proofErr w:type="spellEnd"/>
      <w:r w:rsidRPr="00E62333">
        <w:rPr>
          <w:rFonts w:ascii="Century Schoolbook" w:hAnsi="Century Schoolbook"/>
        </w:rPr>
        <w:t>) can be checked for viral infection within an hour.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E62333">
        <w:rPr>
          <w:rFonts w:ascii="Century Schoolbook" w:hAnsi="Century Schoolbook"/>
          <w:sz w:val="20"/>
          <w:szCs w:val="20"/>
        </w:rPr>
        <w:t>* isothermal gene amplification: Isothermal gene amplification is a technique that enables gene amplification at a constant temperature. In this study, Loop-mediated isothermal amplification (LAMP) technology was used with the isothermal gene amplification technique.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62333">
        <w:rPr>
          <w:rFonts w:ascii="Century Schoolbook" w:hAnsi="Century Schoolbook" w:hint="eastAsia"/>
        </w:rPr>
        <w:t>□</w:t>
      </w:r>
      <w:r w:rsidRPr="00E62333">
        <w:rPr>
          <w:rFonts w:ascii="Century Schoolbook" w:hAnsi="Century Schoolbook" w:hint="eastAsia"/>
        </w:rPr>
        <w:tab/>
        <w:t>Professor Min-</w:t>
      </w:r>
      <w:proofErr w:type="spellStart"/>
      <w:r w:rsidRPr="00E62333">
        <w:rPr>
          <w:rFonts w:ascii="Century Schoolbook" w:hAnsi="Century Schoolbook" w:hint="eastAsia"/>
        </w:rPr>
        <w:t>Gon</w:t>
      </w:r>
      <w:proofErr w:type="spellEnd"/>
      <w:r w:rsidRPr="00E62333">
        <w:rPr>
          <w:rFonts w:ascii="Century Schoolbook" w:hAnsi="Century Schoolbook" w:hint="eastAsia"/>
        </w:rPr>
        <w:t xml:space="preserve"> Kim said, "The newly developed all-in-one molecular diagnostic chip is a platform technology that can be used for most molecular diagnostics, and we plan to create faster and more reproducible prototypes by the end of this year through </w:t>
      </w:r>
      <w:r w:rsidRPr="00E62333">
        <w:rPr>
          <w:rFonts w:ascii="Century Schoolbook" w:hAnsi="Century Schoolbook"/>
        </w:rPr>
        <w:t xml:space="preserve">follow-up research. This research can be applied not only to mosquito-borne viruses, but also to areas that require on-site diagnosis, such as </w:t>
      </w:r>
      <w:proofErr w:type="spellStart"/>
      <w:r w:rsidRPr="00E62333">
        <w:rPr>
          <w:rFonts w:ascii="Century Schoolbook" w:hAnsi="Century Schoolbook"/>
        </w:rPr>
        <w:t>COVID</w:t>
      </w:r>
      <w:proofErr w:type="spellEnd"/>
      <w:r w:rsidRPr="00E62333">
        <w:rPr>
          <w:rFonts w:ascii="Century Schoolbook" w:hAnsi="Century Schoolbook"/>
        </w:rPr>
        <w:t>-19 and influenza."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62333">
        <w:rPr>
          <w:rFonts w:ascii="Century Schoolbook" w:hAnsi="Century Schoolbook" w:hint="eastAsia"/>
        </w:rPr>
        <w:t>□</w:t>
      </w:r>
      <w:r w:rsidRPr="00E62333">
        <w:rPr>
          <w:rFonts w:ascii="Century Schoolbook" w:hAnsi="Century Schoolbook" w:hint="eastAsia"/>
        </w:rPr>
        <w:tab/>
      </w:r>
      <w:r w:rsidRPr="00E62333">
        <w:rPr>
          <w:rFonts w:ascii="Century Schoolbook" w:hAnsi="Century Schoolbook"/>
        </w:rPr>
        <w:t xml:space="preserve">This research was supported by the GIST Technology Institute and the Samsung Research Funding &amp; Incubation Center and was published on June 20, 2020, in the journal </w:t>
      </w:r>
      <w:r w:rsidRPr="00E62333">
        <w:rPr>
          <w:rFonts w:ascii="Century Schoolbook" w:hAnsi="Century Schoolbook"/>
          <w:i/>
        </w:rPr>
        <w:t xml:space="preserve">Biosensors </w:t>
      </w:r>
      <w:r w:rsidRPr="00E62333">
        <w:rPr>
          <w:rFonts w:ascii="Century Schoolbook" w:hAnsi="Century Schoolbook"/>
          <w:i/>
        </w:rPr>
        <w:t>and Bioelectronics</w:t>
      </w:r>
      <w:r w:rsidRPr="00E62333">
        <w:rPr>
          <w:rFonts w:ascii="Century Schoolbook" w:hAnsi="Century Schoolbook"/>
        </w:rPr>
        <w:t>.</w:t>
      </w:r>
    </w:p>
    <w:p w:rsidR="00E62333" w:rsidRPr="00E62333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E62333" w:rsidP="00E62333">
      <w:pPr>
        <w:spacing w:line="276" w:lineRule="auto"/>
        <w:ind w:hanging="360"/>
        <w:jc w:val="both"/>
        <w:rPr>
          <w:rFonts w:ascii="Century Schoolbook" w:hAnsi="Century Schoolbook"/>
        </w:rPr>
      </w:pPr>
      <w:r>
        <w:rPr>
          <w:rFonts w:ascii="Cambria Math" w:hAnsi="Cambria Math" w:cs="Cambria Math"/>
        </w:rPr>
        <w:tab/>
      </w:r>
      <w:r w:rsidRPr="00E62333">
        <w:rPr>
          <w:rFonts w:ascii="Cambria Math" w:hAnsi="Cambria Math" w:cs="Cambria Math"/>
        </w:rPr>
        <w:t>⌘</w:t>
      </w:r>
      <w:bookmarkStart w:id="0" w:name="_GoBack"/>
      <w:bookmarkEnd w:id="0"/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333" w:rsidRDefault="00E62333" w:rsidP="00A06336">
      <w:r>
        <w:separator/>
      </w:r>
    </w:p>
  </w:endnote>
  <w:endnote w:type="continuationSeparator" w:id="0">
    <w:p w:rsidR="00E62333" w:rsidRDefault="00E6233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333" w:rsidRDefault="00E62333" w:rsidP="00A06336">
      <w:r>
        <w:separator/>
      </w:r>
    </w:p>
  </w:footnote>
  <w:footnote w:type="continuationSeparator" w:id="0">
    <w:p w:rsidR="00E62333" w:rsidRDefault="00E6233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33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62333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539A"/>
  <w15:chartTrackingRefBased/>
  <w15:docId w15:val="{BC13AC3D-5F03-0E40-A1C1-2E150758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476</Words>
  <Characters>2817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2020-07-17T01:34:00Z</dcterms:created>
  <dcterms:modified xsi:type="dcterms:W3CDTF">2020-07-17T01:38:00Z</dcterms:modified>
  <cp:category/>
</cp:coreProperties>
</file>