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7326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9BA6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24B4A" w:rsidRPr="00124B4A">
        <w:rPr>
          <w:rFonts w:ascii="Courier 10 Pitch BT Roman" w:eastAsia="Dotum" w:hAnsi="Courier 10 Pitch BT Roman"/>
          <w:sz w:val="20"/>
          <w:szCs w:val="20"/>
        </w:rPr>
        <w:t xml:space="preserve">Professor </w:t>
      </w:r>
      <w:proofErr w:type="spellStart"/>
      <w:r w:rsidR="00124B4A" w:rsidRPr="00124B4A">
        <w:rPr>
          <w:rFonts w:ascii="Courier 10 Pitch BT Roman" w:eastAsia="Dotum" w:hAnsi="Courier 10 Pitch BT Roman"/>
          <w:sz w:val="20"/>
          <w:szCs w:val="20"/>
        </w:rPr>
        <w:t>Inchan</w:t>
      </w:r>
      <w:proofErr w:type="spellEnd"/>
      <w:r w:rsidR="00124B4A" w:rsidRPr="00124B4A">
        <w:rPr>
          <w:rFonts w:ascii="Courier 10 Pitch BT Roman" w:eastAsia="Dotum" w:hAnsi="Courier 10 Pitch BT Roman"/>
          <w:sz w:val="20"/>
          <w:szCs w:val="20"/>
        </w:rPr>
        <w:t xml:space="preserve"> Kwon / Student </w:t>
      </w:r>
      <w:proofErr w:type="spellStart"/>
      <w:r w:rsidR="00124B4A" w:rsidRPr="00124B4A">
        <w:rPr>
          <w:rFonts w:ascii="Courier 10 Pitch BT Roman" w:eastAsia="Dotum" w:hAnsi="Courier 10 Pitch BT Roman"/>
          <w:sz w:val="20"/>
          <w:szCs w:val="20"/>
        </w:rPr>
        <w:t>Jinhwan</w:t>
      </w:r>
      <w:proofErr w:type="spellEnd"/>
      <w:r w:rsidR="00124B4A" w:rsidRPr="00124B4A">
        <w:rPr>
          <w:rFonts w:ascii="Courier 10 Pitch BT Roman" w:eastAsia="Dotum" w:hAnsi="Courier 10 Pitch BT Roman"/>
          <w:sz w:val="20"/>
          <w:szCs w:val="20"/>
        </w:rPr>
        <w:t xml:space="preserve"> Cho </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24B4A" w:rsidRPr="00124B4A">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24B4A" w:rsidRPr="00124B4A">
        <w:rPr>
          <w:rFonts w:ascii="Courier 10 Pitch BT Roman" w:eastAsia="Dotum" w:hAnsi="Courier 10 Pitch BT Roman"/>
          <w:sz w:val="20"/>
          <w:szCs w:val="20"/>
        </w:rPr>
        <w:t>+82 62-715-2312 / +82 62-715-2726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24B4A">
        <w:rPr>
          <w:rFonts w:ascii="Courier 10 Pitch BT Roman" w:eastAsia="Dotum" w:hAnsi="Courier 10 Pitch BT Roman"/>
          <w:sz w:val="20"/>
          <w:szCs w:val="20"/>
        </w:rPr>
        <w:t>2020.02.05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24B4A" w:rsidRDefault="00124B4A" w:rsidP="00093906">
      <w:pPr>
        <w:jc w:val="center"/>
        <w:rPr>
          <w:rFonts w:ascii="Century Schoolbook" w:hAnsi="Century Schoolbook"/>
          <w:b/>
          <w:sz w:val="32"/>
          <w:szCs w:val="32"/>
        </w:rPr>
      </w:pPr>
      <w:r w:rsidRPr="00124B4A">
        <w:rPr>
          <w:rFonts w:ascii="Century Schoolbook" w:hAnsi="Century Schoolbook"/>
          <w:b/>
          <w:sz w:val="32"/>
          <w:szCs w:val="32"/>
        </w:rPr>
        <w:t xml:space="preserve">Professor </w:t>
      </w:r>
      <w:proofErr w:type="spellStart"/>
      <w:r w:rsidRPr="00124B4A">
        <w:rPr>
          <w:rFonts w:ascii="Century Schoolbook" w:hAnsi="Century Schoolbook"/>
          <w:b/>
          <w:sz w:val="32"/>
          <w:szCs w:val="32"/>
        </w:rPr>
        <w:t>Inchan</w:t>
      </w:r>
      <w:proofErr w:type="spellEnd"/>
      <w:r w:rsidRPr="00124B4A">
        <w:rPr>
          <w:rFonts w:ascii="Century Schoolbook" w:hAnsi="Century Schoolbook"/>
          <w:b/>
          <w:sz w:val="32"/>
          <w:szCs w:val="32"/>
        </w:rPr>
        <w:t xml:space="preserve"> Kwon's research team combines lipids in a new way to improve the effectiveness</w:t>
      </w:r>
    </w:p>
    <w:p w:rsidR="00231FF6" w:rsidRPr="00093906" w:rsidRDefault="00124B4A" w:rsidP="00093906">
      <w:pPr>
        <w:jc w:val="center"/>
        <w:rPr>
          <w:rFonts w:ascii="Century Schoolbook" w:hAnsi="Century Schoolbook"/>
          <w:b/>
          <w:sz w:val="32"/>
          <w:szCs w:val="32"/>
        </w:rPr>
      </w:pPr>
      <w:r w:rsidRPr="00124B4A">
        <w:rPr>
          <w:rFonts w:ascii="Century Schoolbook" w:hAnsi="Century Schoolbook"/>
          <w:b/>
          <w:sz w:val="32"/>
          <w:szCs w:val="32"/>
        </w:rPr>
        <w:t>of drugs for gout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24B4A" w:rsidRPr="00124B4A" w:rsidRDefault="00124B4A" w:rsidP="00124B4A">
      <w:pPr>
        <w:spacing w:line="276" w:lineRule="auto"/>
        <w:ind w:hanging="360"/>
        <w:jc w:val="both"/>
        <w:rPr>
          <w:rFonts w:ascii="Century Schoolbook" w:hAnsi="Century Schoolbook"/>
        </w:rPr>
      </w:pPr>
      <w:r w:rsidRPr="00124B4A">
        <w:rPr>
          <w:rFonts w:ascii="Century Schoolbook" w:hAnsi="Century Schoolbook" w:hint="eastAsia"/>
        </w:rPr>
        <w:t>□</w:t>
      </w:r>
      <w:r w:rsidRPr="00124B4A">
        <w:rPr>
          <w:rFonts w:ascii="Century Schoolbook" w:hAnsi="Century Schoolbook" w:hint="eastAsia"/>
        </w:rPr>
        <w:tab/>
        <w:t>Drug injection is one way to treat illnesses. However, since drugs quickly decomposes in the body, injections should be repeated periodically until the disease is completely cured. Therefore, developing a long-lasting treatment in the patient's body is v</w:t>
      </w:r>
      <w:r w:rsidRPr="00124B4A">
        <w:rPr>
          <w:rFonts w:ascii="Century Schoolbook" w:hAnsi="Century Schoolbook"/>
        </w:rPr>
        <w:t>ery important to reduce the patient's pain and medical costs.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360" w:hanging="360"/>
        <w:jc w:val="both"/>
        <w:rPr>
          <w:rFonts w:ascii="Century Schoolbook" w:hAnsi="Century Schoolbook"/>
        </w:rPr>
      </w:pPr>
      <w:r w:rsidRPr="00124B4A">
        <w:rPr>
          <w:rFonts w:ascii="Cambria Math" w:hAnsi="Cambria Math" w:cs="Cambria Math"/>
        </w:rPr>
        <w:t>∘</w:t>
      </w:r>
      <w:r w:rsidRPr="00124B4A">
        <w:rPr>
          <w:rFonts w:ascii="Century Schoolbook" w:hAnsi="Century Schoolbook"/>
        </w:rPr>
        <w:tab/>
      </w:r>
      <w:proofErr w:type="spellStart"/>
      <w:r w:rsidRPr="00124B4A">
        <w:rPr>
          <w:rFonts w:ascii="Century Schoolbook" w:hAnsi="Century Schoolbook"/>
        </w:rPr>
        <w:t>Gwangju</w:t>
      </w:r>
      <w:proofErr w:type="spellEnd"/>
      <w:r w:rsidRPr="00124B4A">
        <w:rPr>
          <w:rFonts w:ascii="Century Schoolbook" w:hAnsi="Century Schoolbook"/>
        </w:rPr>
        <w:t xml:space="preserve"> Institute of Science and Technology (GIST, President </w:t>
      </w:r>
      <w:proofErr w:type="spellStart"/>
      <w:r w:rsidRPr="00124B4A">
        <w:rPr>
          <w:rFonts w:ascii="Century Schoolbook" w:hAnsi="Century Schoolbook"/>
        </w:rPr>
        <w:t>Kiseon</w:t>
      </w:r>
      <w:proofErr w:type="spellEnd"/>
      <w:r w:rsidRPr="00124B4A">
        <w:rPr>
          <w:rFonts w:ascii="Century Schoolbook" w:hAnsi="Century Schoolbook"/>
        </w:rPr>
        <w:t xml:space="preserve"> Kim) School of Materials Science and Engineering Professor </w:t>
      </w:r>
      <w:proofErr w:type="spellStart"/>
      <w:r w:rsidRPr="00124B4A">
        <w:rPr>
          <w:rFonts w:ascii="Century Schoolbook" w:hAnsi="Century Schoolbook"/>
        </w:rPr>
        <w:t>Inchan</w:t>
      </w:r>
      <w:proofErr w:type="spellEnd"/>
      <w:r w:rsidRPr="00124B4A">
        <w:rPr>
          <w:rFonts w:ascii="Century Schoolbook" w:hAnsi="Century Schoolbook"/>
        </w:rPr>
        <w:t xml:space="preserve"> Kwon's research team was the first to discover how a large-sized therapeutic system can last for a long time by combining lipids that were only applicable to small-sized therapeutic agents.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hanging="360"/>
        <w:jc w:val="both"/>
        <w:rPr>
          <w:rFonts w:ascii="Century Schoolbook" w:hAnsi="Century Schoolbook"/>
        </w:rPr>
      </w:pPr>
      <w:r w:rsidRPr="00124B4A">
        <w:rPr>
          <w:rFonts w:ascii="Century Schoolbook" w:hAnsi="Century Schoolbook" w:hint="eastAsia"/>
        </w:rPr>
        <w:t>□</w:t>
      </w:r>
      <w:r w:rsidRPr="00124B4A">
        <w:rPr>
          <w:rFonts w:ascii="Century Schoolbook" w:hAnsi="Century Schoolbook" w:hint="eastAsia"/>
        </w:rPr>
        <w:tab/>
        <w:t>The research team developed a new method for gout therapy by combining lipids with urate oxidase * , a large therapeutic protein, so that it can last up to eight times longer than before. This technique not only increases the effective duration of gout t</w:t>
      </w:r>
      <w:r w:rsidRPr="00124B4A">
        <w:rPr>
          <w:rFonts w:ascii="Century Schoolbook" w:hAnsi="Century Schoolbook"/>
        </w:rPr>
        <w:t>reatment, but it can be applied to various therapeutic proteins in the future and is expected to dramatically reduce the duration of treatments as well as the cost and pain to patients.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720"/>
        <w:jc w:val="both"/>
        <w:rPr>
          <w:rFonts w:ascii="Century Schoolbook" w:hAnsi="Century Schoolbook"/>
          <w:sz w:val="20"/>
          <w:szCs w:val="20"/>
        </w:rPr>
      </w:pPr>
      <w:r w:rsidRPr="00124B4A">
        <w:rPr>
          <w:rFonts w:ascii="Century Schoolbook" w:hAnsi="Century Schoolbook"/>
          <w:sz w:val="20"/>
          <w:szCs w:val="20"/>
        </w:rPr>
        <w:t>* urate oxidase: an enzyme that convert toxic uric acid (an organic acid that is produced by the breakdown of the nucleic acid in a cell when it dies) into substances that are harmless to the body</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360" w:hanging="360"/>
        <w:jc w:val="both"/>
        <w:rPr>
          <w:rFonts w:ascii="Century Schoolbook" w:hAnsi="Century Schoolbook"/>
        </w:rPr>
      </w:pPr>
      <w:r w:rsidRPr="00124B4A">
        <w:rPr>
          <w:rFonts w:ascii="Cambria Math" w:hAnsi="Cambria Math" w:cs="Cambria Math"/>
        </w:rPr>
        <w:lastRenderedPageBreak/>
        <w:t>∘</w:t>
      </w:r>
      <w:r w:rsidRPr="00124B4A">
        <w:rPr>
          <w:rFonts w:ascii="Century Schoolbook" w:hAnsi="Century Schoolbook"/>
        </w:rPr>
        <w:tab/>
        <w:t xml:space="preserve">The short half-life * of therapeutic proteins is due to filtration in the kidneys, uptake into cells, and degradation by proteolytic enzymes </w:t>
      </w:r>
      <w:r w:rsidRPr="00124B4A">
        <w:rPr>
          <w:rFonts w:ascii="Century Schoolbook" w:hAnsi="Century Schoolbook"/>
          <w:i/>
        </w:rPr>
        <w:t>in vivo</w:t>
      </w:r>
      <w:r w:rsidRPr="00124B4A">
        <w:rPr>
          <w:rFonts w:ascii="Century Schoolbook" w:hAnsi="Century Schoolbook"/>
        </w:rPr>
        <w:t>. Among the ways to increase the half-life of therapeutic proteins is to combine them with lipids, which has been applied only to therapeutic peptides or small proteins.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720"/>
        <w:jc w:val="both"/>
        <w:rPr>
          <w:rFonts w:ascii="Century Schoolbook" w:hAnsi="Century Schoolbook"/>
          <w:sz w:val="20"/>
          <w:szCs w:val="20"/>
        </w:rPr>
      </w:pPr>
      <w:r w:rsidRPr="00124B4A">
        <w:rPr>
          <w:rFonts w:ascii="Century Schoolbook" w:hAnsi="Century Schoolbook"/>
          <w:sz w:val="20"/>
          <w:szCs w:val="20"/>
        </w:rPr>
        <w:t>* half</w:t>
      </w:r>
      <w:r>
        <w:rPr>
          <w:rFonts w:ascii="Century Schoolbook" w:hAnsi="Century Schoolbook"/>
          <w:sz w:val="20"/>
          <w:szCs w:val="20"/>
        </w:rPr>
        <w:t>-</w:t>
      </w:r>
      <w:r w:rsidRPr="00124B4A">
        <w:rPr>
          <w:rFonts w:ascii="Century Schoolbook" w:hAnsi="Century Schoolbook"/>
          <w:sz w:val="20"/>
          <w:szCs w:val="20"/>
        </w:rPr>
        <w:t>life in the body: the time it takes for the concentration of proteins, drugs, etc. to drop by half in the body</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hanging="360"/>
        <w:jc w:val="both"/>
        <w:rPr>
          <w:rFonts w:ascii="Century Schoolbook" w:hAnsi="Century Schoolbook" w:hint="eastAsia"/>
        </w:rPr>
      </w:pPr>
      <w:r w:rsidRPr="00124B4A">
        <w:rPr>
          <w:rFonts w:ascii="Century Schoolbook" w:hAnsi="Century Schoolbook" w:hint="eastAsia"/>
        </w:rPr>
        <w:t>□</w:t>
      </w:r>
      <w:r w:rsidRPr="00124B4A">
        <w:rPr>
          <w:rFonts w:ascii="Century Schoolbook" w:hAnsi="Century Schoolbook" w:hint="eastAsia"/>
        </w:rPr>
        <w:tab/>
        <w:t xml:space="preserve">The researchers systematically identified a large protein attached to serum albumin that prevents half-life augmentation by lipid bonds and then hypothesized that it is caused by collision with </w:t>
      </w:r>
      <w:proofErr w:type="spellStart"/>
      <w:r w:rsidRPr="00124B4A">
        <w:rPr>
          <w:rFonts w:ascii="Century Schoolbook" w:hAnsi="Century Schoolbook" w:hint="eastAsia"/>
        </w:rPr>
        <w:t>FcRn</w:t>
      </w:r>
      <w:proofErr w:type="spellEnd"/>
      <w:r w:rsidRPr="00124B4A">
        <w:rPr>
          <w:rFonts w:ascii="Century Schoolbook" w:hAnsi="Century Schoolbook" w:hint="eastAsia"/>
        </w:rPr>
        <w:t xml:space="preserve"> *.</w:t>
      </w:r>
      <w:bookmarkStart w:id="0" w:name="_GoBack"/>
      <w:bookmarkEnd w:id="0"/>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720"/>
        <w:jc w:val="both"/>
        <w:rPr>
          <w:rFonts w:ascii="Century Schoolbook" w:hAnsi="Century Schoolbook"/>
          <w:sz w:val="20"/>
          <w:szCs w:val="20"/>
        </w:rPr>
      </w:pPr>
      <w:r w:rsidRPr="00124B4A">
        <w:rPr>
          <w:rFonts w:ascii="Century Schoolbook" w:hAnsi="Century Schoolbook"/>
          <w:sz w:val="20"/>
          <w:szCs w:val="20"/>
        </w:rPr>
        <w:t xml:space="preserve">* </w:t>
      </w:r>
      <w:proofErr w:type="spellStart"/>
      <w:r w:rsidRPr="00124B4A">
        <w:rPr>
          <w:rFonts w:ascii="Century Schoolbook" w:hAnsi="Century Schoolbook"/>
          <w:sz w:val="20"/>
          <w:szCs w:val="20"/>
        </w:rPr>
        <w:t>FcRn</w:t>
      </w:r>
      <w:proofErr w:type="spellEnd"/>
      <w:r w:rsidRPr="00124B4A">
        <w:rPr>
          <w:rFonts w:ascii="Century Schoolbook" w:hAnsi="Century Schoolbook"/>
          <w:sz w:val="20"/>
          <w:szCs w:val="20"/>
        </w:rPr>
        <w:t>: a special receptor in cell membranes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360" w:hanging="360"/>
        <w:jc w:val="both"/>
        <w:rPr>
          <w:rFonts w:ascii="Century Schoolbook" w:hAnsi="Century Schoolbook"/>
        </w:rPr>
      </w:pPr>
      <w:r w:rsidRPr="00124B4A">
        <w:rPr>
          <w:rFonts w:ascii="Cambria Math" w:hAnsi="Cambria Math" w:cs="Cambria Math"/>
        </w:rPr>
        <w:t>∘</w:t>
      </w:r>
      <w:r w:rsidRPr="00124B4A">
        <w:rPr>
          <w:rFonts w:ascii="Century Schoolbook" w:hAnsi="Century Schoolbook"/>
        </w:rPr>
        <w:tab/>
        <w:t xml:space="preserve">To resolve these collisions, linkages of various lengths were introduced between large therapeutic proteins and lipids to measure changes </w:t>
      </w:r>
      <w:r w:rsidRPr="00124B4A">
        <w:rPr>
          <w:rFonts w:ascii="Century Schoolbook" w:hAnsi="Century Schoolbook"/>
          <w:i/>
        </w:rPr>
        <w:t>in vivo</w:t>
      </w:r>
      <w:r w:rsidRPr="00124B4A">
        <w:rPr>
          <w:rFonts w:ascii="Century Schoolbook" w:hAnsi="Century Schoolbook"/>
        </w:rPr>
        <w:t xml:space="preserve"> half-life and the formation of complexes with therapeutic proteins, albumin and </w:t>
      </w:r>
      <w:proofErr w:type="spellStart"/>
      <w:r w:rsidRPr="00124B4A">
        <w:rPr>
          <w:rFonts w:ascii="Century Schoolbook" w:hAnsi="Century Schoolbook"/>
        </w:rPr>
        <w:t>FcRn</w:t>
      </w:r>
      <w:proofErr w:type="spellEnd"/>
      <w:r w:rsidRPr="00124B4A">
        <w:rPr>
          <w:rFonts w:ascii="Century Schoolbook" w:hAnsi="Century Schoolbook"/>
        </w:rPr>
        <w:t xml:space="preserve"> bound to lipids. As a large therapeutic protein, urate oxidase with a molecular weight of about 140 </w:t>
      </w:r>
      <w:proofErr w:type="spellStart"/>
      <w:r w:rsidRPr="00124B4A">
        <w:rPr>
          <w:rFonts w:ascii="Century Schoolbook" w:hAnsi="Century Schoolbook"/>
        </w:rPr>
        <w:t>kDa</w:t>
      </w:r>
      <w:proofErr w:type="spellEnd"/>
      <w:r w:rsidRPr="00124B4A">
        <w:rPr>
          <w:rFonts w:ascii="Century Schoolbook" w:hAnsi="Century Schoolbook"/>
        </w:rPr>
        <w:t xml:space="preserve"> and used for gout treatment.</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left="360" w:hanging="360"/>
        <w:jc w:val="both"/>
        <w:rPr>
          <w:rFonts w:ascii="Century Schoolbook" w:hAnsi="Century Schoolbook"/>
        </w:rPr>
      </w:pPr>
      <w:r w:rsidRPr="00124B4A">
        <w:rPr>
          <w:rFonts w:ascii="Cambria Math" w:hAnsi="Cambria Math" w:cs="Cambria Math"/>
        </w:rPr>
        <w:t>∘</w:t>
      </w:r>
      <w:r w:rsidRPr="00124B4A">
        <w:rPr>
          <w:rFonts w:ascii="Century Schoolbook" w:hAnsi="Century Schoolbook"/>
        </w:rPr>
        <w:tab/>
        <w:t xml:space="preserve">As a result, as the length of the linker increased, the degree of complex formation of lipoprotein-bound uricase, albumin and </w:t>
      </w:r>
      <w:proofErr w:type="spellStart"/>
      <w:r w:rsidRPr="00124B4A">
        <w:rPr>
          <w:rFonts w:ascii="Century Schoolbook" w:hAnsi="Century Schoolbook"/>
        </w:rPr>
        <w:t>FcRn</w:t>
      </w:r>
      <w:proofErr w:type="spellEnd"/>
      <w:r w:rsidRPr="00124B4A">
        <w:rPr>
          <w:rFonts w:ascii="Century Schoolbook" w:hAnsi="Century Schoolbook"/>
        </w:rPr>
        <w:t xml:space="preserve"> increased, and the half-life increased. In addition, when a linkage of more than a certain length was introduced, there was no difference in the degree of complex formation and the increase in half-life.</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hanging="360"/>
        <w:jc w:val="both"/>
        <w:rPr>
          <w:rFonts w:ascii="Century Schoolbook" w:hAnsi="Century Schoolbook"/>
        </w:rPr>
      </w:pPr>
      <w:r w:rsidRPr="00124B4A">
        <w:rPr>
          <w:rFonts w:ascii="Century Schoolbook" w:hAnsi="Century Schoolbook" w:hint="eastAsia"/>
        </w:rPr>
        <w:t>□</w:t>
      </w:r>
      <w:r w:rsidRPr="00124B4A">
        <w:rPr>
          <w:rFonts w:ascii="Century Schoolbook" w:hAnsi="Century Schoolbook" w:hint="eastAsia"/>
        </w:rPr>
        <w:tab/>
        <w:t xml:space="preserve">GIST Professor </w:t>
      </w:r>
      <w:proofErr w:type="spellStart"/>
      <w:r w:rsidRPr="00124B4A">
        <w:rPr>
          <w:rFonts w:ascii="Century Schoolbook" w:hAnsi="Century Schoolbook" w:hint="eastAsia"/>
        </w:rPr>
        <w:t>Inchan</w:t>
      </w:r>
      <w:proofErr w:type="spellEnd"/>
      <w:r w:rsidRPr="00124B4A">
        <w:rPr>
          <w:rFonts w:ascii="Century Schoolbook" w:hAnsi="Century Schoolbook" w:hint="eastAsia"/>
        </w:rPr>
        <w:t xml:space="preserve"> Kwon said, "This study is the first of its kind to show that the efficacy of half-life augmentation techniques using lipids was affected by the size of therapeutic proteins. In the future, this technique may be used to increase the </w:t>
      </w:r>
      <w:r w:rsidRPr="00124B4A">
        <w:rPr>
          <w:rFonts w:ascii="Century Schoolbook" w:hAnsi="Century Schoolbook"/>
        </w:rPr>
        <w:t xml:space="preserve">half-life </w:t>
      </w:r>
      <w:r w:rsidRPr="00124B4A">
        <w:rPr>
          <w:rFonts w:ascii="Century Schoolbook" w:hAnsi="Century Schoolbook"/>
          <w:i/>
        </w:rPr>
        <w:t>in vivo</w:t>
      </w:r>
      <w:r w:rsidRPr="00124B4A">
        <w:rPr>
          <w:rFonts w:ascii="Century Schoolbook" w:hAnsi="Century Schoolbook"/>
        </w:rPr>
        <w:t xml:space="preserve"> by binding lipids to various therapeutic proteins as well as uric acid enzymes."</w:t>
      </w:r>
    </w:p>
    <w:p w:rsidR="00124B4A" w:rsidRPr="00124B4A" w:rsidRDefault="00124B4A" w:rsidP="00124B4A">
      <w:pPr>
        <w:spacing w:line="276" w:lineRule="auto"/>
        <w:ind w:hanging="360"/>
        <w:jc w:val="both"/>
        <w:rPr>
          <w:rFonts w:ascii="Century Schoolbook" w:hAnsi="Century Schoolbook"/>
        </w:rPr>
      </w:pPr>
    </w:p>
    <w:p w:rsidR="00124B4A" w:rsidRPr="00124B4A" w:rsidRDefault="00124B4A" w:rsidP="00124B4A">
      <w:pPr>
        <w:spacing w:line="276" w:lineRule="auto"/>
        <w:ind w:hanging="360"/>
        <w:jc w:val="both"/>
        <w:rPr>
          <w:rFonts w:ascii="Century Schoolbook" w:hAnsi="Century Schoolbook"/>
        </w:rPr>
      </w:pPr>
      <w:r w:rsidRPr="00124B4A">
        <w:rPr>
          <w:rFonts w:ascii="Century Schoolbook" w:hAnsi="Century Schoolbook" w:hint="eastAsia"/>
        </w:rPr>
        <w:t>□</w:t>
      </w:r>
      <w:r w:rsidRPr="00124B4A">
        <w:rPr>
          <w:rFonts w:ascii="Century Schoolbook" w:hAnsi="Century Schoolbook" w:hint="eastAsia"/>
        </w:rPr>
        <w:tab/>
        <w:t xml:space="preserve">This research was led by School of Materials Science and Engineering Professor </w:t>
      </w:r>
      <w:proofErr w:type="spellStart"/>
      <w:r w:rsidRPr="00124B4A">
        <w:rPr>
          <w:rFonts w:ascii="Century Schoolbook" w:hAnsi="Century Schoolbook" w:hint="eastAsia"/>
        </w:rPr>
        <w:t>Inchan</w:t>
      </w:r>
      <w:proofErr w:type="spellEnd"/>
      <w:r w:rsidRPr="00124B4A">
        <w:rPr>
          <w:rFonts w:ascii="Century Schoolbook" w:hAnsi="Century Schoolbook" w:hint="eastAsia"/>
        </w:rPr>
        <w:t xml:space="preserve"> Kwon (corresponding author) and was conducted </w:t>
      </w:r>
      <w:proofErr w:type="spellStart"/>
      <w:r w:rsidRPr="00124B4A">
        <w:rPr>
          <w:rFonts w:ascii="Century Schoolbook" w:hAnsi="Century Schoolbook" w:hint="eastAsia"/>
        </w:rPr>
        <w:t>SMSE</w:t>
      </w:r>
      <w:proofErr w:type="spellEnd"/>
      <w:r w:rsidRPr="00124B4A">
        <w:rPr>
          <w:rFonts w:ascii="Century Schoolbook" w:hAnsi="Century Schoolbook" w:hint="eastAsia"/>
        </w:rPr>
        <w:t xml:space="preserve"> graduate student </w:t>
      </w:r>
      <w:proofErr w:type="spellStart"/>
      <w:r w:rsidRPr="00124B4A">
        <w:rPr>
          <w:rFonts w:ascii="Century Schoolbook" w:hAnsi="Century Schoolbook" w:hint="eastAsia"/>
        </w:rPr>
        <w:t>Jinhwan</w:t>
      </w:r>
      <w:proofErr w:type="spellEnd"/>
      <w:r w:rsidRPr="00124B4A">
        <w:rPr>
          <w:rFonts w:ascii="Century Schoolbook" w:hAnsi="Century Schoolbook" w:hint="eastAsia"/>
        </w:rPr>
        <w:t xml:space="preserve"> Cho, and by Department of Biomedical Science and Engineering Ph.D. student </w:t>
      </w:r>
      <w:proofErr w:type="spellStart"/>
      <w:r w:rsidRPr="00124B4A">
        <w:rPr>
          <w:rFonts w:ascii="Century Schoolbook" w:hAnsi="Century Schoolbook" w:hint="eastAsia"/>
        </w:rPr>
        <w:t>Junyong</w:t>
      </w:r>
      <w:proofErr w:type="spellEnd"/>
      <w:r w:rsidRPr="00124B4A">
        <w:rPr>
          <w:rFonts w:ascii="Century Schoolbook" w:hAnsi="Century Schoolbook" w:hint="eastAsia"/>
        </w:rPr>
        <w:t xml:space="preserve"> Park and </w:t>
      </w:r>
      <w:r w:rsidRPr="00124B4A">
        <w:rPr>
          <w:rFonts w:ascii="Century Schoolbook" w:hAnsi="Century Schoolbook"/>
        </w:rPr>
        <w:t xml:space="preserve">was supported by the National Research Foundation of Korea funded by the Ministry of Science and ICT. Their research was published on </w:t>
      </w:r>
      <w:proofErr w:type="spellStart"/>
      <w:r w:rsidRPr="00124B4A">
        <w:rPr>
          <w:rFonts w:ascii="Century Schoolbook" w:hAnsi="Century Schoolbook"/>
        </w:rPr>
        <w:t>Januray</w:t>
      </w:r>
      <w:proofErr w:type="spellEnd"/>
      <w:r w:rsidRPr="00124B4A">
        <w:rPr>
          <w:rFonts w:ascii="Century Schoolbook" w:hAnsi="Century Schoolbook"/>
        </w:rPr>
        <w:t xml:space="preserve"> 30, 2020, in the </w:t>
      </w:r>
      <w:r w:rsidRPr="00124B4A">
        <w:rPr>
          <w:rFonts w:ascii="Century Schoolbook" w:hAnsi="Century Schoolbook"/>
          <w:i/>
        </w:rPr>
        <w:t>Journal of Controlled Release</w:t>
      </w:r>
      <w:r w:rsidRPr="00124B4A">
        <w:rPr>
          <w:rFonts w:ascii="Century Schoolbook" w:hAnsi="Century Schoolbook"/>
        </w:rPr>
        <w:t>, a global journal for drug delivery.</w:t>
      </w:r>
    </w:p>
    <w:p w:rsidR="00124B4A" w:rsidRPr="00124B4A" w:rsidRDefault="00124B4A" w:rsidP="00124B4A">
      <w:pPr>
        <w:spacing w:line="276" w:lineRule="auto"/>
        <w:ind w:hanging="360"/>
        <w:jc w:val="both"/>
        <w:rPr>
          <w:rFonts w:ascii="Century Schoolbook" w:hAnsi="Century Schoolbook"/>
        </w:rPr>
      </w:pPr>
    </w:p>
    <w:p w:rsidR="00093906" w:rsidRPr="00093906" w:rsidRDefault="00124B4A" w:rsidP="00124B4A">
      <w:pPr>
        <w:spacing w:line="276" w:lineRule="auto"/>
        <w:ind w:hanging="360"/>
        <w:jc w:val="both"/>
        <w:rPr>
          <w:rFonts w:ascii="Century Schoolbook" w:hAnsi="Century Schoolbook"/>
        </w:rPr>
      </w:pPr>
      <w:r w:rsidRPr="00124B4A">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B4A" w:rsidRDefault="00124B4A" w:rsidP="00A06336">
      <w:r>
        <w:separator/>
      </w:r>
    </w:p>
  </w:endnote>
  <w:endnote w:type="continuationSeparator" w:id="0">
    <w:p w:rsidR="00124B4A" w:rsidRDefault="00124B4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B4A" w:rsidRDefault="00124B4A" w:rsidP="00A06336">
      <w:r>
        <w:separator/>
      </w:r>
    </w:p>
  </w:footnote>
  <w:footnote w:type="continuationSeparator" w:id="0">
    <w:p w:rsidR="00124B4A" w:rsidRDefault="00124B4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4A"/>
    <w:rsid w:val="000426FE"/>
    <w:rsid w:val="00093906"/>
    <w:rsid w:val="00124B4A"/>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5917"/>
  <w15:chartTrackingRefBased/>
  <w15:docId w15:val="{A82513AA-B664-7A4F-B74A-4B17117D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651</Words>
  <Characters>3405</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2020-02-06T13:53:00Z</cp:lastPrinted>
  <dcterms:created xsi:type="dcterms:W3CDTF">2020-02-06T13:53:00Z</dcterms:created>
  <dcterms:modified xsi:type="dcterms:W3CDTF">2020-02-06T13:53:00Z</dcterms:modified>
  <cp:category/>
</cp:coreProperties>
</file>