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3929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20B7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E45FC" w:rsidRPr="00EE45FC">
        <w:rPr>
          <w:rFonts w:ascii="Courier 10 Pitch BT Roman" w:eastAsia="Dotum" w:hAnsi="Courier 10 Pitch BT Roman"/>
          <w:sz w:val="20"/>
          <w:szCs w:val="20"/>
        </w:rPr>
        <w:t>Dr. Chang-</w:t>
      </w:r>
      <w:proofErr w:type="spellStart"/>
      <w:r w:rsidR="00EE45FC" w:rsidRPr="00EE45FC">
        <w:rPr>
          <w:rFonts w:ascii="Courier 10 Pitch BT Roman" w:eastAsia="Dotum" w:hAnsi="Courier 10 Pitch BT Roman"/>
          <w:sz w:val="20"/>
          <w:szCs w:val="20"/>
        </w:rPr>
        <w:t>Lyoul</w:t>
      </w:r>
      <w:proofErr w:type="spellEnd"/>
      <w:r w:rsidR="00EE45FC" w:rsidRPr="00EE45FC">
        <w:rPr>
          <w:rFonts w:ascii="Courier 10 Pitch BT Roman" w:eastAsia="Dotum" w:hAnsi="Courier 10 Pitch BT Roman"/>
          <w:sz w:val="20"/>
          <w:szCs w:val="20"/>
        </w:rPr>
        <w:t xml:space="preserve"> Lee, Researcher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E45FC" w:rsidRPr="00EE45FC">
        <w:rPr>
          <w:rFonts w:ascii="Courier 10 Pitch BT Roman" w:eastAsia="Dotum" w:hAnsi="Courier 10 Pitch BT Roman"/>
          <w:sz w:val="20"/>
          <w:szCs w:val="20"/>
        </w:rPr>
        <w:t>Advanced Photonics Research Institute</w:t>
      </w:r>
    </w:p>
    <w:p w:rsidR="00EE45FC" w:rsidRPr="008E0110" w:rsidRDefault="00EE45F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E45FC">
        <w:rPr>
          <w:rFonts w:ascii="Courier 10 Pitch BT Roman" w:eastAsia="Dotum" w:hAnsi="Courier 10 Pitch BT Roman"/>
          <w:sz w:val="20"/>
          <w:szCs w:val="20"/>
        </w:rPr>
        <w:t>(+82) 62-715-3347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E45FC">
        <w:rPr>
          <w:rFonts w:ascii="Courier 10 Pitch BT Roman" w:eastAsia="Dotum" w:hAnsi="Courier 10 Pitch BT Roman"/>
          <w:sz w:val="20"/>
          <w:szCs w:val="20"/>
        </w:rPr>
        <w:t>2019.04.18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EE45FC" w:rsidP="00231FF6">
      <w:pPr>
        <w:jc w:val="center"/>
        <w:rPr>
          <w:rFonts w:ascii="Century Schoolbook" w:hAnsi="Century Schoolbook"/>
          <w:b/>
          <w:sz w:val="32"/>
          <w:szCs w:val="32"/>
        </w:rPr>
      </w:pPr>
      <w:r w:rsidRPr="00EE45FC">
        <w:rPr>
          <w:rFonts w:ascii="Century Schoolbook" w:hAnsi="Century Schoolbook"/>
          <w:b/>
          <w:sz w:val="32"/>
          <w:szCs w:val="32"/>
        </w:rPr>
        <w:t>Dr. Chang-</w:t>
      </w:r>
      <w:proofErr w:type="spellStart"/>
      <w:r w:rsidRPr="00EE45FC">
        <w:rPr>
          <w:rFonts w:ascii="Century Schoolbook" w:hAnsi="Century Schoolbook"/>
          <w:b/>
          <w:sz w:val="32"/>
          <w:szCs w:val="32"/>
        </w:rPr>
        <w:t>Lyoul</w:t>
      </w:r>
      <w:proofErr w:type="spellEnd"/>
      <w:r w:rsidRPr="00EE45FC">
        <w:rPr>
          <w:rFonts w:ascii="Century Schoolbook" w:hAnsi="Century Schoolbook"/>
          <w:b/>
          <w:sz w:val="32"/>
          <w:szCs w:val="32"/>
        </w:rPr>
        <w:t xml:space="preserve"> Lee's joint-research team develops a solvent vapor annealing process to increase the luminous efficiency of perovskite thin films</w:t>
      </w:r>
    </w:p>
    <w:p w:rsidR="00EE45FC" w:rsidRDefault="00EE45FC" w:rsidP="00231FF6">
      <w:pPr>
        <w:jc w:val="both"/>
        <w:rPr>
          <w:rFonts w:ascii="Century Schoolbook" w:hAnsi="Century Schoolbook"/>
        </w:rPr>
      </w:pPr>
    </w:p>
    <w:p w:rsidR="00EE45FC" w:rsidRPr="00994E80" w:rsidRDefault="00EE45FC" w:rsidP="00231FF6">
      <w:pPr>
        <w:jc w:val="both"/>
        <w:rPr>
          <w:rFonts w:ascii="Century Schoolbook" w:hAnsi="Century Schoolbook"/>
        </w:rPr>
      </w:pPr>
      <w:bookmarkStart w:id="0" w:name="_GoBack"/>
      <w:bookmarkEnd w:id="0"/>
    </w:p>
    <w:p w:rsidR="00EE45FC" w:rsidRPr="00EE45FC" w:rsidRDefault="00EE45FC" w:rsidP="00EE45FC">
      <w:pPr>
        <w:spacing w:line="276" w:lineRule="auto"/>
        <w:ind w:hanging="360"/>
        <w:jc w:val="both"/>
        <w:rPr>
          <w:rFonts w:ascii="Century Schoolbook" w:hAnsi="Century Schoolbook"/>
          <w:sz w:val="28"/>
          <w:szCs w:val="28"/>
        </w:rPr>
      </w:pPr>
      <w:r w:rsidRPr="00EE45FC">
        <w:rPr>
          <w:rFonts w:ascii="Century Schoolbook" w:hAnsi="Century Schoolbook" w:hint="eastAsia"/>
          <w:sz w:val="28"/>
          <w:szCs w:val="28"/>
        </w:rPr>
        <w:t>□</w:t>
      </w:r>
      <w:r w:rsidRPr="00EE45FC">
        <w:rPr>
          <w:rFonts w:ascii="Century Schoolbook" w:hAnsi="Century Schoolbook" w:hint="eastAsia"/>
          <w:sz w:val="28"/>
          <w:szCs w:val="28"/>
        </w:rPr>
        <w:tab/>
        <w:t xml:space="preserve">GIST (President </w:t>
      </w:r>
      <w:proofErr w:type="spellStart"/>
      <w:r w:rsidRPr="00EE45FC">
        <w:rPr>
          <w:rFonts w:ascii="Century Schoolbook" w:hAnsi="Century Schoolbook" w:hint="eastAsia"/>
          <w:sz w:val="28"/>
          <w:szCs w:val="28"/>
        </w:rPr>
        <w:t>Kiseon</w:t>
      </w:r>
      <w:proofErr w:type="spellEnd"/>
      <w:r w:rsidRPr="00EE45FC">
        <w:rPr>
          <w:rFonts w:ascii="Century Schoolbook" w:hAnsi="Century Schoolbook" w:hint="eastAsia"/>
          <w:sz w:val="28"/>
          <w:szCs w:val="28"/>
        </w:rPr>
        <w:t xml:space="preserve"> Kim) </w:t>
      </w:r>
      <w:r w:rsidRPr="00EE45FC">
        <w:rPr>
          <w:rFonts w:ascii="Century Schoolbook" w:hAnsi="Century Schoolbook" w:hint="eastAsia"/>
          <w:sz w:val="28"/>
          <w:szCs w:val="28"/>
        </w:rPr>
        <w:t>–</w:t>
      </w:r>
      <w:r w:rsidRPr="00EE45FC">
        <w:rPr>
          <w:rFonts w:ascii="Century Schoolbook" w:hAnsi="Century Schoolbook" w:hint="eastAsia"/>
          <w:sz w:val="28"/>
          <w:szCs w:val="28"/>
        </w:rPr>
        <w:t xml:space="preserve"> A research team led by Dr. Chang-</w:t>
      </w:r>
      <w:proofErr w:type="spellStart"/>
      <w:r w:rsidRPr="00EE45FC">
        <w:rPr>
          <w:rFonts w:ascii="Century Schoolbook" w:hAnsi="Century Schoolbook" w:hint="eastAsia"/>
          <w:sz w:val="28"/>
          <w:szCs w:val="28"/>
        </w:rPr>
        <w:t>Lyoul</w:t>
      </w:r>
      <w:proofErr w:type="spellEnd"/>
      <w:r w:rsidRPr="00EE45FC">
        <w:rPr>
          <w:rFonts w:ascii="Century Schoolbook" w:hAnsi="Century Schoolbook" w:hint="eastAsia"/>
          <w:sz w:val="28"/>
          <w:szCs w:val="28"/>
        </w:rPr>
        <w:t xml:space="preserve"> Lee at the Advanced Research Photonics Research Institute (</w:t>
      </w:r>
      <w:proofErr w:type="spellStart"/>
      <w:r w:rsidRPr="00EE45FC">
        <w:rPr>
          <w:rFonts w:ascii="Century Schoolbook" w:hAnsi="Century Schoolbook" w:hint="eastAsia"/>
          <w:sz w:val="28"/>
          <w:szCs w:val="28"/>
        </w:rPr>
        <w:t>APRI</w:t>
      </w:r>
      <w:proofErr w:type="spellEnd"/>
      <w:r w:rsidRPr="00EE45FC">
        <w:rPr>
          <w:rFonts w:ascii="Century Schoolbook" w:hAnsi="Century Schoolbook" w:hint="eastAsia"/>
          <w:sz w:val="28"/>
          <w:szCs w:val="28"/>
        </w:rPr>
        <w:t xml:space="preserve">, Director </w:t>
      </w:r>
      <w:proofErr w:type="spellStart"/>
      <w:r w:rsidRPr="00EE45FC">
        <w:rPr>
          <w:rFonts w:ascii="Century Schoolbook" w:hAnsi="Century Schoolbook" w:hint="eastAsia"/>
          <w:sz w:val="28"/>
          <w:szCs w:val="28"/>
        </w:rPr>
        <w:t>Hyyong</w:t>
      </w:r>
      <w:proofErr w:type="spellEnd"/>
      <w:r w:rsidRPr="00EE45FC">
        <w:rPr>
          <w:rFonts w:ascii="Century Schoolbook" w:hAnsi="Century Schoolbook" w:hint="eastAsia"/>
          <w:sz w:val="28"/>
          <w:szCs w:val="28"/>
        </w:rPr>
        <w:t xml:space="preserve"> Suk) and Professor Hong Seok Lee of the </w:t>
      </w:r>
      <w:proofErr w:type="spellStart"/>
      <w:r w:rsidRPr="00EE45FC">
        <w:rPr>
          <w:rFonts w:ascii="Century Schoolbook" w:hAnsi="Century Schoolbook" w:hint="eastAsia"/>
          <w:sz w:val="28"/>
          <w:szCs w:val="28"/>
        </w:rPr>
        <w:t>Chonbuk</w:t>
      </w:r>
      <w:proofErr w:type="spellEnd"/>
      <w:r w:rsidRPr="00EE45FC">
        <w:rPr>
          <w:rFonts w:ascii="Century Schoolbook" w:hAnsi="Century Schoolbook" w:hint="eastAsia"/>
          <w:sz w:val="28"/>
          <w:szCs w:val="28"/>
        </w:rPr>
        <w:t xml:space="preserve"> National University Department of Physics developed a so</w:t>
      </w:r>
      <w:r w:rsidRPr="00EE45FC">
        <w:rPr>
          <w:rFonts w:ascii="Century Schoolbook" w:hAnsi="Century Schoolbook"/>
          <w:sz w:val="28"/>
          <w:szCs w:val="28"/>
        </w:rPr>
        <w:t>lvent vapor annealing process to increase the luminous efficiency of perovskite thin films.</w:t>
      </w:r>
    </w:p>
    <w:p w:rsidR="00EE45FC" w:rsidRPr="00EE45FC" w:rsidRDefault="00EE45FC" w:rsidP="00EE45FC">
      <w:pPr>
        <w:spacing w:line="276" w:lineRule="auto"/>
        <w:ind w:hanging="360"/>
        <w:jc w:val="both"/>
        <w:rPr>
          <w:rFonts w:ascii="Century Schoolbook" w:hAnsi="Century Schoolbook"/>
          <w:sz w:val="28"/>
          <w:szCs w:val="28"/>
        </w:rPr>
      </w:pPr>
    </w:p>
    <w:p w:rsidR="00EE45FC" w:rsidRPr="00EE45FC" w:rsidRDefault="00EE45FC" w:rsidP="00EE45FC">
      <w:pPr>
        <w:spacing w:line="276" w:lineRule="auto"/>
        <w:ind w:left="360" w:hanging="360"/>
        <w:jc w:val="both"/>
        <w:rPr>
          <w:rFonts w:ascii="Century Schoolbook" w:hAnsi="Century Schoolbook"/>
          <w:sz w:val="28"/>
          <w:szCs w:val="28"/>
        </w:rPr>
      </w:pPr>
      <w:r w:rsidRPr="00EE45FC">
        <w:rPr>
          <w:rFonts w:ascii="Cambria Math" w:hAnsi="Cambria Math" w:cs="Cambria Math"/>
          <w:sz w:val="28"/>
          <w:szCs w:val="28"/>
        </w:rPr>
        <w:t>∘</w:t>
      </w:r>
      <w:r w:rsidRPr="00EE45FC">
        <w:rPr>
          <w:rFonts w:ascii="Century Schoolbook" w:hAnsi="Century Schoolbook"/>
          <w:sz w:val="28"/>
          <w:szCs w:val="28"/>
        </w:rPr>
        <w:tab/>
        <w:t>The researchers also developed a method to control emission wavelength and luminous efficiency by controlling crystal size in perovskite film according to exposure time for polar solvent vapor.</w:t>
      </w:r>
    </w:p>
    <w:p w:rsidR="00EE45FC" w:rsidRPr="00EE45FC" w:rsidRDefault="00EE45FC" w:rsidP="00EE45FC">
      <w:pPr>
        <w:spacing w:line="276" w:lineRule="auto"/>
        <w:ind w:hanging="360"/>
        <w:jc w:val="both"/>
        <w:rPr>
          <w:rFonts w:ascii="Century Schoolbook" w:hAnsi="Century Schoolbook"/>
          <w:sz w:val="28"/>
          <w:szCs w:val="28"/>
        </w:rPr>
      </w:pPr>
    </w:p>
    <w:p w:rsidR="00EE45FC" w:rsidRPr="00EE45FC" w:rsidRDefault="00EE45FC" w:rsidP="00EE45FC">
      <w:pPr>
        <w:spacing w:line="276" w:lineRule="auto"/>
        <w:ind w:hanging="360"/>
        <w:jc w:val="both"/>
        <w:rPr>
          <w:rFonts w:ascii="Century Schoolbook" w:hAnsi="Century Schoolbook"/>
          <w:sz w:val="28"/>
          <w:szCs w:val="28"/>
        </w:rPr>
      </w:pPr>
      <w:r w:rsidRPr="00EE45FC">
        <w:rPr>
          <w:rFonts w:ascii="Century Schoolbook" w:hAnsi="Century Schoolbook" w:hint="eastAsia"/>
          <w:sz w:val="28"/>
          <w:szCs w:val="28"/>
        </w:rPr>
        <w:t>□</w:t>
      </w:r>
      <w:r w:rsidRPr="00EE45FC">
        <w:rPr>
          <w:rFonts w:ascii="Century Schoolbook" w:hAnsi="Century Schoolbook" w:hint="eastAsia"/>
          <w:sz w:val="28"/>
          <w:szCs w:val="28"/>
        </w:rPr>
        <w:tab/>
        <w:t>Perovskite has attracted attention as a high-purity light-emitting material for next-generation displays because of its high electrical conductivity and ease of production due to its simple solution process. However, the perovskite material is large in s</w:t>
      </w:r>
      <w:r w:rsidRPr="00EE45FC">
        <w:rPr>
          <w:rFonts w:ascii="Century Schoolbook" w:hAnsi="Century Schoolbook"/>
          <w:sz w:val="28"/>
          <w:szCs w:val="28"/>
        </w:rPr>
        <w:t>ize, micrometer-level, which prevents light-emitting electrons from being easily combined and dissipated, which poses an obstacle to the optimization and application of materials.</w:t>
      </w:r>
    </w:p>
    <w:p w:rsidR="00EE45FC" w:rsidRPr="00EE45FC" w:rsidRDefault="00EE45FC" w:rsidP="00EE45FC">
      <w:pPr>
        <w:spacing w:line="276" w:lineRule="auto"/>
        <w:ind w:hanging="360"/>
        <w:jc w:val="both"/>
        <w:rPr>
          <w:rFonts w:ascii="Century Schoolbook" w:hAnsi="Century Schoolbook"/>
          <w:sz w:val="28"/>
          <w:szCs w:val="28"/>
        </w:rPr>
      </w:pPr>
    </w:p>
    <w:p w:rsidR="00EE45FC" w:rsidRPr="00EE45FC" w:rsidRDefault="00EE45FC" w:rsidP="00EE45FC">
      <w:pPr>
        <w:spacing w:line="276" w:lineRule="auto"/>
        <w:ind w:hanging="360"/>
        <w:jc w:val="both"/>
        <w:rPr>
          <w:rFonts w:ascii="Century Schoolbook" w:hAnsi="Century Schoolbook"/>
          <w:sz w:val="28"/>
          <w:szCs w:val="28"/>
        </w:rPr>
      </w:pPr>
      <w:r w:rsidRPr="00EE45FC">
        <w:rPr>
          <w:rFonts w:ascii="Century Schoolbook" w:hAnsi="Century Schoolbook" w:hint="eastAsia"/>
          <w:sz w:val="28"/>
          <w:szCs w:val="28"/>
        </w:rPr>
        <w:lastRenderedPageBreak/>
        <w:t>□</w:t>
      </w:r>
      <w:r w:rsidRPr="00EE45FC">
        <w:rPr>
          <w:rFonts w:ascii="Century Schoolbook" w:hAnsi="Century Schoolbook" w:hint="eastAsia"/>
          <w:sz w:val="28"/>
          <w:szCs w:val="28"/>
        </w:rPr>
        <w:tab/>
        <w:t xml:space="preserve">The researchers treated the perovskite thin film with a solvent vapor annealing process. Through this recrystallization process, the reaction of </w:t>
      </w:r>
      <w:proofErr w:type="spellStart"/>
      <w:r w:rsidRPr="00EE45FC">
        <w:rPr>
          <w:rFonts w:ascii="Century Schoolbook" w:hAnsi="Century Schoolbook" w:hint="eastAsia"/>
          <w:sz w:val="28"/>
          <w:szCs w:val="28"/>
        </w:rPr>
        <w:t>PbBr2</w:t>
      </w:r>
      <w:proofErr w:type="spellEnd"/>
      <w:r w:rsidRPr="00EE45FC">
        <w:rPr>
          <w:rFonts w:ascii="Century Schoolbook" w:hAnsi="Century Schoolbook" w:hint="eastAsia"/>
          <w:sz w:val="28"/>
          <w:szCs w:val="28"/>
        </w:rPr>
        <w:t xml:space="preserve"> and </w:t>
      </w:r>
      <w:proofErr w:type="spellStart"/>
      <w:r w:rsidRPr="00EE45FC">
        <w:rPr>
          <w:rFonts w:ascii="Century Schoolbook" w:hAnsi="Century Schoolbook" w:hint="eastAsia"/>
          <w:sz w:val="28"/>
          <w:szCs w:val="28"/>
        </w:rPr>
        <w:t>CH3NH3Br</w:t>
      </w:r>
      <w:proofErr w:type="spellEnd"/>
      <w:r w:rsidRPr="00EE45FC">
        <w:rPr>
          <w:rFonts w:ascii="Century Schoolbook" w:hAnsi="Century Schoolbook" w:hint="eastAsia"/>
          <w:sz w:val="28"/>
          <w:szCs w:val="28"/>
        </w:rPr>
        <w:t>, which are the unreacted precursors remaining in the inside of the perovskite thin film, i</w:t>
      </w:r>
      <w:r w:rsidRPr="00EE45FC">
        <w:rPr>
          <w:rFonts w:ascii="Century Schoolbook" w:hAnsi="Century Schoolbook"/>
          <w:sz w:val="28"/>
          <w:szCs w:val="28"/>
        </w:rPr>
        <w:t>s induced to improve the crystallinity of the material, and the size of the crystal is very small, tens of nanometers, and the light-emitting electrons are confined, resulting in a luminous efficiency increase of more than 100 times.</w:t>
      </w:r>
    </w:p>
    <w:p w:rsidR="00EE45FC" w:rsidRPr="00EE45FC" w:rsidRDefault="00EE45FC" w:rsidP="00EE45FC">
      <w:pPr>
        <w:spacing w:line="276" w:lineRule="auto"/>
        <w:ind w:hanging="360"/>
        <w:jc w:val="both"/>
        <w:rPr>
          <w:rFonts w:ascii="Century Schoolbook" w:hAnsi="Century Schoolbook"/>
          <w:sz w:val="28"/>
          <w:szCs w:val="28"/>
        </w:rPr>
      </w:pPr>
    </w:p>
    <w:p w:rsidR="00EE45FC" w:rsidRPr="00EE45FC" w:rsidRDefault="00EE45FC" w:rsidP="00EE45FC">
      <w:pPr>
        <w:spacing w:line="276" w:lineRule="auto"/>
        <w:ind w:left="360" w:hanging="360"/>
        <w:jc w:val="both"/>
        <w:rPr>
          <w:rFonts w:ascii="Century Schoolbook" w:hAnsi="Century Schoolbook"/>
          <w:sz w:val="28"/>
          <w:szCs w:val="28"/>
        </w:rPr>
      </w:pPr>
      <w:r w:rsidRPr="00EE45FC">
        <w:rPr>
          <w:rFonts w:ascii="Cambria Math" w:hAnsi="Cambria Math" w:cs="Cambria Math"/>
          <w:sz w:val="28"/>
          <w:szCs w:val="28"/>
        </w:rPr>
        <w:t>∘</w:t>
      </w:r>
      <w:r w:rsidRPr="00EE45FC">
        <w:rPr>
          <w:rFonts w:ascii="Century Schoolbook" w:hAnsi="Century Schoolbook"/>
          <w:sz w:val="28"/>
          <w:szCs w:val="28"/>
        </w:rPr>
        <w:tab/>
        <w:t xml:space="preserve"> The emission wavelength of the perovskite thin film can be controlled by controlling the size of crystals in the perovskite thin film to a few nanometer</w:t>
      </w:r>
      <w:r>
        <w:rPr>
          <w:rFonts w:ascii="Century Schoolbook" w:hAnsi="Century Schoolbook"/>
          <w:sz w:val="28"/>
          <w:szCs w:val="28"/>
        </w:rPr>
        <w:t xml:space="preserve">s </w:t>
      </w:r>
      <w:r w:rsidRPr="00EE45FC">
        <w:rPr>
          <w:rFonts w:ascii="Century Schoolbook" w:hAnsi="Century Schoolbook"/>
          <w:sz w:val="28"/>
          <w:szCs w:val="28"/>
        </w:rPr>
        <w:t>by using the new solvent vapor annealing process.</w:t>
      </w:r>
    </w:p>
    <w:p w:rsidR="00EE45FC" w:rsidRPr="00EE45FC" w:rsidRDefault="00EE45FC" w:rsidP="00EE45FC">
      <w:pPr>
        <w:spacing w:line="276" w:lineRule="auto"/>
        <w:ind w:hanging="360"/>
        <w:jc w:val="both"/>
        <w:rPr>
          <w:rFonts w:ascii="Century Schoolbook" w:hAnsi="Century Schoolbook"/>
          <w:sz w:val="28"/>
          <w:szCs w:val="28"/>
        </w:rPr>
      </w:pPr>
    </w:p>
    <w:p w:rsidR="00EE45FC" w:rsidRPr="00EE45FC" w:rsidRDefault="00EE45FC" w:rsidP="00EE45FC">
      <w:pPr>
        <w:spacing w:line="276" w:lineRule="auto"/>
        <w:ind w:hanging="360"/>
        <w:jc w:val="both"/>
        <w:rPr>
          <w:rFonts w:ascii="Century Schoolbook" w:hAnsi="Century Schoolbook"/>
          <w:sz w:val="28"/>
          <w:szCs w:val="28"/>
        </w:rPr>
      </w:pPr>
      <w:r w:rsidRPr="00EE45FC">
        <w:rPr>
          <w:rFonts w:ascii="Century Schoolbook" w:hAnsi="Century Schoolbook" w:hint="eastAsia"/>
          <w:sz w:val="28"/>
          <w:szCs w:val="28"/>
        </w:rPr>
        <w:t>□</w:t>
      </w:r>
      <w:r w:rsidRPr="00EE45FC">
        <w:rPr>
          <w:rFonts w:ascii="Century Schoolbook" w:hAnsi="Century Schoolbook" w:hint="eastAsia"/>
          <w:sz w:val="28"/>
          <w:szCs w:val="28"/>
        </w:rPr>
        <w:tab/>
        <w:t>GIST Dr. Chang-</w:t>
      </w:r>
      <w:proofErr w:type="spellStart"/>
      <w:r w:rsidRPr="00EE45FC">
        <w:rPr>
          <w:rFonts w:ascii="Century Schoolbook" w:hAnsi="Century Schoolbook" w:hint="eastAsia"/>
          <w:sz w:val="28"/>
          <w:szCs w:val="28"/>
        </w:rPr>
        <w:t>Lyoul</w:t>
      </w:r>
      <w:proofErr w:type="spellEnd"/>
      <w:r w:rsidRPr="00EE45FC">
        <w:rPr>
          <w:rFonts w:ascii="Century Schoolbook" w:hAnsi="Century Schoolbook" w:hint="eastAsia"/>
          <w:sz w:val="28"/>
          <w:szCs w:val="28"/>
        </w:rPr>
        <w:t xml:space="preserve"> Lee said, "In addition to improving the crystallinity through recrystallization in the perovskite thin film and ensuring high luminescence efficiency, it is possible to control delicate luminescence characteristics by controlling the</w:t>
      </w:r>
      <w:r w:rsidRPr="00EE45FC">
        <w:rPr>
          <w:rFonts w:ascii="Century Schoolbook" w:hAnsi="Century Schoolbook"/>
          <w:sz w:val="28"/>
          <w:szCs w:val="28"/>
        </w:rPr>
        <w:t xml:space="preserve"> quantum confinement effect, which is an advantage in the commercialization of the perovskite material."</w:t>
      </w:r>
    </w:p>
    <w:p w:rsidR="00EE45FC" w:rsidRPr="00EE45FC" w:rsidRDefault="00EE45FC" w:rsidP="00EE45FC">
      <w:pPr>
        <w:spacing w:line="276" w:lineRule="auto"/>
        <w:ind w:hanging="360"/>
        <w:jc w:val="both"/>
        <w:rPr>
          <w:rFonts w:ascii="Century Schoolbook" w:hAnsi="Century Schoolbook"/>
          <w:sz w:val="28"/>
          <w:szCs w:val="28"/>
        </w:rPr>
      </w:pPr>
    </w:p>
    <w:p w:rsidR="00EE45FC" w:rsidRPr="00EE45FC" w:rsidRDefault="00EE45FC" w:rsidP="00EE45FC">
      <w:pPr>
        <w:spacing w:line="276" w:lineRule="auto"/>
        <w:ind w:hanging="360"/>
        <w:jc w:val="both"/>
        <w:rPr>
          <w:rFonts w:ascii="Century Schoolbook" w:hAnsi="Century Schoolbook"/>
          <w:sz w:val="28"/>
          <w:szCs w:val="28"/>
        </w:rPr>
      </w:pPr>
      <w:r w:rsidRPr="00EE45FC">
        <w:rPr>
          <w:rFonts w:ascii="Century Schoolbook" w:hAnsi="Century Schoolbook" w:hint="eastAsia"/>
          <w:sz w:val="28"/>
          <w:szCs w:val="28"/>
        </w:rPr>
        <w:t>□</w:t>
      </w:r>
      <w:r w:rsidRPr="00EE45FC">
        <w:rPr>
          <w:rFonts w:ascii="Century Schoolbook" w:hAnsi="Century Schoolbook" w:hint="eastAsia"/>
          <w:sz w:val="28"/>
          <w:szCs w:val="28"/>
        </w:rPr>
        <w:tab/>
      </w:r>
      <w:proofErr w:type="spellStart"/>
      <w:r w:rsidRPr="00EE45FC">
        <w:rPr>
          <w:rFonts w:ascii="Century Schoolbook" w:hAnsi="Century Schoolbook" w:hint="eastAsia"/>
          <w:sz w:val="28"/>
          <w:szCs w:val="28"/>
        </w:rPr>
        <w:t>Chonbuk</w:t>
      </w:r>
      <w:proofErr w:type="spellEnd"/>
      <w:r w:rsidRPr="00EE45FC">
        <w:rPr>
          <w:rFonts w:ascii="Century Schoolbook" w:hAnsi="Century Schoolbook" w:hint="eastAsia"/>
          <w:sz w:val="28"/>
          <w:szCs w:val="28"/>
        </w:rPr>
        <w:t xml:space="preserve"> National University Professor Hong Seok Lee said, "Through this research, we have developed technology that can utilize perovskite material for solar cell as well as luminescent material in displays, and we expect that the perovskite material wil</w:t>
      </w:r>
      <w:r w:rsidRPr="00EE45FC">
        <w:rPr>
          <w:rFonts w:ascii="Century Schoolbook" w:hAnsi="Century Schoolbook"/>
          <w:sz w:val="28"/>
          <w:szCs w:val="28"/>
        </w:rPr>
        <w:t>l be utilized in various applications in the future."</w:t>
      </w:r>
    </w:p>
    <w:p w:rsidR="00EE45FC" w:rsidRPr="00EE45FC" w:rsidRDefault="00EE45FC" w:rsidP="00EE45FC">
      <w:pPr>
        <w:spacing w:line="276" w:lineRule="auto"/>
        <w:ind w:hanging="360"/>
        <w:jc w:val="both"/>
        <w:rPr>
          <w:rFonts w:ascii="Century Schoolbook" w:hAnsi="Century Schoolbook"/>
          <w:sz w:val="28"/>
          <w:szCs w:val="28"/>
        </w:rPr>
      </w:pPr>
    </w:p>
    <w:p w:rsidR="00231FF6" w:rsidRDefault="00EE45FC" w:rsidP="00EE45FC">
      <w:pPr>
        <w:spacing w:line="276" w:lineRule="auto"/>
        <w:ind w:hanging="360"/>
        <w:jc w:val="both"/>
        <w:rPr>
          <w:rFonts w:ascii="Century Schoolbook" w:hAnsi="Century Schoolbook"/>
          <w:sz w:val="28"/>
          <w:szCs w:val="28"/>
        </w:rPr>
      </w:pPr>
      <w:r w:rsidRPr="00EE45FC">
        <w:rPr>
          <w:rFonts w:ascii="Century Schoolbook" w:hAnsi="Century Schoolbook" w:hint="eastAsia"/>
          <w:sz w:val="28"/>
          <w:szCs w:val="28"/>
        </w:rPr>
        <w:t>□</w:t>
      </w:r>
      <w:r w:rsidRPr="00EE45FC">
        <w:rPr>
          <w:rFonts w:ascii="Century Schoolbook" w:hAnsi="Century Schoolbook" w:hint="eastAsia"/>
          <w:sz w:val="28"/>
          <w:szCs w:val="28"/>
        </w:rPr>
        <w:tab/>
        <w:t>This research was led by GIST Dr. Chang-</w:t>
      </w:r>
      <w:proofErr w:type="spellStart"/>
      <w:r w:rsidRPr="00EE45FC">
        <w:rPr>
          <w:rFonts w:ascii="Century Schoolbook" w:hAnsi="Century Schoolbook" w:hint="eastAsia"/>
          <w:sz w:val="28"/>
          <w:szCs w:val="28"/>
        </w:rPr>
        <w:t>Lyoul</w:t>
      </w:r>
      <w:proofErr w:type="spellEnd"/>
      <w:r w:rsidRPr="00EE45FC">
        <w:rPr>
          <w:rFonts w:ascii="Century Schoolbook" w:hAnsi="Century Schoolbook" w:hint="eastAsia"/>
          <w:sz w:val="28"/>
          <w:szCs w:val="28"/>
        </w:rPr>
        <w:t xml:space="preserve"> and </w:t>
      </w:r>
      <w:proofErr w:type="spellStart"/>
      <w:r w:rsidRPr="00EE45FC">
        <w:rPr>
          <w:rFonts w:ascii="Century Schoolbook" w:hAnsi="Century Schoolbook" w:hint="eastAsia"/>
          <w:sz w:val="28"/>
          <w:szCs w:val="28"/>
        </w:rPr>
        <w:t>Chonbuk</w:t>
      </w:r>
      <w:proofErr w:type="spellEnd"/>
      <w:r w:rsidRPr="00EE45FC">
        <w:rPr>
          <w:rFonts w:ascii="Century Schoolbook" w:hAnsi="Century Schoolbook" w:hint="eastAsia"/>
          <w:sz w:val="28"/>
          <w:szCs w:val="28"/>
        </w:rPr>
        <w:t xml:space="preserve"> National University Professor Hong Seok Lee as corresponding authors with Sang-Hyun Chin and </w:t>
      </w:r>
      <w:proofErr w:type="spellStart"/>
      <w:r w:rsidRPr="00EE45FC">
        <w:rPr>
          <w:rFonts w:ascii="Century Schoolbook" w:hAnsi="Century Schoolbook" w:hint="eastAsia"/>
          <w:sz w:val="28"/>
          <w:szCs w:val="28"/>
        </w:rPr>
        <w:t>Jin</w:t>
      </w:r>
      <w:proofErr w:type="spellEnd"/>
      <w:r w:rsidRPr="00EE45FC">
        <w:rPr>
          <w:rFonts w:ascii="Century Schoolbook" w:hAnsi="Century Schoolbook" w:hint="eastAsia"/>
          <w:sz w:val="28"/>
          <w:szCs w:val="28"/>
        </w:rPr>
        <w:t xml:space="preserve"> </w:t>
      </w:r>
      <w:proofErr w:type="spellStart"/>
      <w:r w:rsidRPr="00EE45FC">
        <w:rPr>
          <w:rFonts w:ascii="Century Schoolbook" w:hAnsi="Century Schoolbook" w:hint="eastAsia"/>
          <w:sz w:val="28"/>
          <w:szCs w:val="28"/>
        </w:rPr>
        <w:t>Whoo</w:t>
      </w:r>
      <w:proofErr w:type="spellEnd"/>
      <w:r w:rsidRPr="00EE45FC">
        <w:rPr>
          <w:rFonts w:ascii="Century Schoolbook" w:hAnsi="Century Schoolbook" w:hint="eastAsia"/>
          <w:sz w:val="28"/>
          <w:szCs w:val="28"/>
        </w:rPr>
        <w:t xml:space="preserve"> Choi as the first authors. The research was supported by supported by a National Research Foun</w:t>
      </w:r>
      <w:r w:rsidRPr="00EE45FC">
        <w:rPr>
          <w:rFonts w:ascii="Century Schoolbook" w:hAnsi="Century Schoolbook"/>
          <w:sz w:val="28"/>
          <w:szCs w:val="28"/>
        </w:rPr>
        <w:t>dation of Korea and by GIST and was published in Nanoscale on April 4, 2019.</w:t>
      </w:r>
    </w:p>
    <w:p w:rsidR="00EE45FC" w:rsidRDefault="00EE45FC" w:rsidP="00EE45FC">
      <w:pPr>
        <w:spacing w:line="276" w:lineRule="auto"/>
        <w:ind w:hanging="360"/>
        <w:jc w:val="both"/>
        <w:rPr>
          <w:rFonts w:ascii="Century Schoolbook" w:hAnsi="Century Schoolbook"/>
          <w:sz w:val="28"/>
          <w:szCs w:val="28"/>
        </w:rPr>
      </w:pPr>
    </w:p>
    <w:p w:rsidR="00EE45FC" w:rsidRPr="00EE45FC" w:rsidRDefault="00EE45FC" w:rsidP="00EE45FC">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EE45FC" w:rsidRPr="00EE45FC"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5FC" w:rsidRDefault="00EE45FC" w:rsidP="00A06336">
      <w:r>
        <w:separator/>
      </w:r>
    </w:p>
  </w:endnote>
  <w:endnote w:type="continuationSeparator" w:id="0">
    <w:p w:rsidR="00EE45FC" w:rsidRDefault="00EE45F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5FC" w:rsidRDefault="00EE45FC" w:rsidP="00A06336">
      <w:r>
        <w:separator/>
      </w:r>
    </w:p>
  </w:footnote>
  <w:footnote w:type="continuationSeparator" w:id="0">
    <w:p w:rsidR="00EE45FC" w:rsidRDefault="00EE45F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FC"/>
    <w:rsid w:val="000426FE"/>
    <w:rsid w:val="00231FF6"/>
    <w:rsid w:val="00374E99"/>
    <w:rsid w:val="0047083B"/>
    <w:rsid w:val="00606E6D"/>
    <w:rsid w:val="008E0110"/>
    <w:rsid w:val="00994E80"/>
    <w:rsid w:val="00A06336"/>
    <w:rsid w:val="00C1478A"/>
    <w:rsid w:val="00C80B63"/>
    <w:rsid w:val="00CC5051"/>
    <w:rsid w:val="00DD2065"/>
    <w:rsid w:val="00E016AC"/>
    <w:rsid w:val="00EE45F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13AD"/>
  <w15:chartTrackingRefBased/>
  <w15:docId w15:val="{4A72A735-A73D-6A49-8FE3-FF7100F9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468</Words>
  <Characters>2717</Characters>
  <Application>Microsoft Office Word</Application>
  <DocSecurity>0</DocSecurity>
  <Lines>78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2019-04-22T07:37:00Z</dcterms:created>
  <dcterms:modified xsi:type="dcterms:W3CDTF">2019-04-22T07:39:00Z</dcterms:modified>
  <cp:category/>
</cp:coreProperties>
</file>