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231C9" w:rsidRPr="000231C9">
        <w:rPr>
          <w:rFonts w:ascii="Courier 10 Pitch BT Roman" w:eastAsia="Dotum" w:hAnsi="Courier 10 Pitch BT Roman"/>
          <w:sz w:val="20"/>
          <w:szCs w:val="20"/>
        </w:rPr>
        <w:t>Professor Chung-</w:t>
      </w:r>
      <w:proofErr w:type="spellStart"/>
      <w:r w:rsidR="000231C9" w:rsidRPr="000231C9">
        <w:rPr>
          <w:rFonts w:ascii="Courier 10 Pitch BT Roman" w:eastAsia="Dotum" w:hAnsi="Courier 10 Pitch BT Roman"/>
          <w:sz w:val="20"/>
          <w:szCs w:val="20"/>
        </w:rPr>
        <w:t>Hee</w:t>
      </w:r>
      <w:proofErr w:type="spellEnd"/>
      <w:r w:rsidR="000231C9" w:rsidRPr="000231C9">
        <w:rPr>
          <w:rFonts w:ascii="Courier 10 Pitch BT Roman" w:eastAsia="Dotum" w:hAnsi="Courier 10 Pitch BT Roman"/>
          <w:sz w:val="20"/>
          <w:szCs w:val="20"/>
        </w:rPr>
        <w:t xml:space="preserve"> Cho</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231C9">
        <w:rPr>
          <w:rFonts w:ascii="Courier 10 Pitch BT Roman" w:eastAsia="Dotum" w:hAnsi="Courier 10 Pitch BT Roman"/>
          <w:sz w:val="20"/>
          <w:szCs w:val="20"/>
        </w:rPr>
        <w:t>School of Life Sciences</w:t>
      </w:r>
    </w:p>
    <w:p w:rsidR="000231C9" w:rsidRPr="008E0110" w:rsidRDefault="000231C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62-715-2490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231C9">
        <w:rPr>
          <w:rFonts w:ascii="Courier 10 Pitch BT Roman" w:eastAsia="Dotum" w:hAnsi="Courier 10 Pitch BT Roman"/>
          <w:sz w:val="20"/>
          <w:szCs w:val="20"/>
        </w:rPr>
        <w:t>2018.07.23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0231C9" w:rsidP="00231FF6">
      <w:pPr>
        <w:jc w:val="center"/>
        <w:rPr>
          <w:rFonts w:ascii="Century Schoolbook" w:hAnsi="Century Schoolbook"/>
          <w:b/>
          <w:sz w:val="32"/>
          <w:szCs w:val="32"/>
        </w:rPr>
      </w:pPr>
      <w:r w:rsidRPr="000231C9">
        <w:rPr>
          <w:rFonts w:ascii="Century Schoolbook" w:hAnsi="Century Schoolbook"/>
          <w:b/>
          <w:sz w:val="32"/>
          <w:szCs w:val="32"/>
        </w:rPr>
        <w:t>Professo</w:t>
      </w:r>
      <w:r>
        <w:rPr>
          <w:rFonts w:ascii="Century Schoolbook" w:hAnsi="Century Schoolbook"/>
          <w:b/>
          <w:sz w:val="32"/>
          <w:szCs w:val="32"/>
        </w:rPr>
        <w:t>r Chung-</w:t>
      </w:r>
      <w:proofErr w:type="spellStart"/>
      <w:r>
        <w:rPr>
          <w:rFonts w:ascii="Century Schoolbook" w:hAnsi="Century Schoolbook"/>
          <w:b/>
          <w:sz w:val="32"/>
          <w:szCs w:val="32"/>
        </w:rPr>
        <w:t>Hee</w:t>
      </w:r>
      <w:proofErr w:type="spellEnd"/>
      <w:r>
        <w:rPr>
          <w:rFonts w:ascii="Century Schoolbook" w:hAnsi="Century Schoolbook"/>
          <w:b/>
          <w:sz w:val="32"/>
          <w:szCs w:val="32"/>
        </w:rPr>
        <w:t xml:space="preserve"> Cho's research team </w:t>
      </w:r>
      <w:r w:rsidRPr="000231C9">
        <w:rPr>
          <w:rFonts w:ascii="Century Schoolbook" w:hAnsi="Century Schoolbook"/>
          <w:b/>
          <w:sz w:val="32"/>
          <w:szCs w:val="32"/>
        </w:rPr>
        <w:t>discovers head-to-tail protein for sperm (National Research Foundation of Korea)</w:t>
      </w:r>
    </w:p>
    <w:p w:rsidR="00231FF6" w:rsidRPr="00994E80" w:rsidRDefault="00231FF6" w:rsidP="00231FF6">
      <w:pPr>
        <w:jc w:val="both"/>
        <w:rPr>
          <w:rFonts w:ascii="Century Schoolbook" w:hAnsi="Century Schoolbook"/>
        </w:rPr>
      </w:pPr>
    </w:p>
    <w:p w:rsidR="000231C9" w:rsidRPr="000231C9" w:rsidRDefault="000231C9" w:rsidP="000231C9">
      <w:pPr>
        <w:spacing w:line="276" w:lineRule="auto"/>
        <w:ind w:hanging="360"/>
        <w:jc w:val="both"/>
        <w:rPr>
          <w:rFonts w:ascii="Century Schoolbook" w:hAnsi="Century Schoolbook"/>
          <w:sz w:val="28"/>
          <w:szCs w:val="28"/>
        </w:rPr>
      </w:pPr>
      <w:r w:rsidRPr="000231C9">
        <w:rPr>
          <w:rFonts w:ascii="Century Schoolbook" w:hAnsi="Century Schoolbook" w:hint="eastAsia"/>
          <w:sz w:val="28"/>
          <w:szCs w:val="28"/>
        </w:rPr>
        <w:t>□</w:t>
      </w:r>
      <w:r w:rsidRPr="000231C9">
        <w:rPr>
          <w:rFonts w:ascii="Century Schoolbook" w:hAnsi="Century Schoolbook" w:hint="eastAsia"/>
          <w:sz w:val="28"/>
          <w:szCs w:val="28"/>
        </w:rPr>
        <w:tab/>
        <w:t>A key principle has been discovered at the molecular le</w:t>
      </w:r>
      <w:bookmarkStart w:id="0" w:name="_GoBack"/>
      <w:bookmarkEnd w:id="0"/>
      <w:r w:rsidRPr="000231C9">
        <w:rPr>
          <w:rFonts w:ascii="Century Schoolbook" w:hAnsi="Century Schoolbook" w:hint="eastAsia"/>
          <w:sz w:val="28"/>
          <w:szCs w:val="28"/>
        </w:rPr>
        <w:t>vel for the formation of mammalian sperm, including humans. GIST (President Seung Hyeon Moon) Professor Chung-</w:t>
      </w:r>
      <w:proofErr w:type="spellStart"/>
      <w:r w:rsidRPr="000231C9">
        <w:rPr>
          <w:rFonts w:ascii="Century Schoolbook" w:hAnsi="Century Schoolbook" w:hint="eastAsia"/>
          <w:sz w:val="28"/>
          <w:szCs w:val="28"/>
        </w:rPr>
        <w:t>Hee</w:t>
      </w:r>
      <w:proofErr w:type="spellEnd"/>
      <w:r w:rsidRPr="000231C9">
        <w:rPr>
          <w:rFonts w:ascii="Century Schoolbook" w:hAnsi="Century Schoolbook" w:hint="eastAsia"/>
          <w:sz w:val="28"/>
          <w:szCs w:val="28"/>
        </w:rPr>
        <w:t xml:space="preserve"> Cho and graduate student Ji-</w:t>
      </w:r>
      <w:proofErr w:type="spellStart"/>
      <w:r w:rsidRPr="000231C9">
        <w:rPr>
          <w:rFonts w:ascii="Century Schoolbook" w:hAnsi="Century Schoolbook" w:hint="eastAsia"/>
          <w:sz w:val="28"/>
          <w:szCs w:val="28"/>
        </w:rPr>
        <w:t>hye</w:t>
      </w:r>
      <w:proofErr w:type="spellEnd"/>
      <w:r w:rsidRPr="000231C9">
        <w:rPr>
          <w:rFonts w:ascii="Century Schoolbook" w:hAnsi="Century Schoolbook" w:hint="eastAsia"/>
          <w:sz w:val="28"/>
          <w:szCs w:val="28"/>
        </w:rPr>
        <w:t xml:space="preserve"> Kim team have identified sperm specific proteins that</w:t>
      </w:r>
      <w:r w:rsidRPr="000231C9">
        <w:rPr>
          <w:rFonts w:ascii="Century Schoolbook" w:hAnsi="Century Schoolbook"/>
          <w:sz w:val="28"/>
          <w:szCs w:val="28"/>
        </w:rPr>
        <w:t xml:space="preserve"> connect and stabilize the head and tail of sperm during the formation process.</w:t>
      </w:r>
    </w:p>
    <w:p w:rsidR="000231C9" w:rsidRPr="000231C9" w:rsidRDefault="000231C9" w:rsidP="000231C9">
      <w:pPr>
        <w:spacing w:line="276" w:lineRule="auto"/>
        <w:ind w:hanging="360"/>
        <w:jc w:val="both"/>
        <w:rPr>
          <w:rFonts w:ascii="Century Schoolbook" w:hAnsi="Century Schoolbook"/>
          <w:sz w:val="28"/>
          <w:szCs w:val="28"/>
        </w:rPr>
      </w:pPr>
    </w:p>
    <w:p w:rsidR="000231C9" w:rsidRPr="000231C9" w:rsidRDefault="000231C9" w:rsidP="000231C9">
      <w:pPr>
        <w:spacing w:line="276" w:lineRule="auto"/>
        <w:ind w:hanging="360"/>
        <w:jc w:val="both"/>
        <w:rPr>
          <w:rFonts w:ascii="Century Schoolbook" w:hAnsi="Century Schoolbook"/>
          <w:sz w:val="28"/>
          <w:szCs w:val="28"/>
        </w:rPr>
      </w:pPr>
      <w:r w:rsidRPr="000231C9">
        <w:rPr>
          <w:rFonts w:ascii="Century Schoolbook" w:hAnsi="Century Schoolbook" w:hint="eastAsia"/>
          <w:sz w:val="28"/>
          <w:szCs w:val="28"/>
        </w:rPr>
        <w:t>□</w:t>
      </w:r>
      <w:r w:rsidRPr="000231C9">
        <w:rPr>
          <w:rFonts w:ascii="Century Schoolbook" w:hAnsi="Century Schoolbook" w:hint="eastAsia"/>
          <w:sz w:val="28"/>
          <w:szCs w:val="28"/>
        </w:rPr>
        <w:tab/>
        <w:t>Sperm can move using the movement of its tail. Sperm specific proteins are involved in the unique developmental process that can be seen only in germ cells, including the formation of the tail. Studies on sperm-specific proteins are still insufficient, b</w:t>
      </w:r>
      <w:r w:rsidRPr="000231C9">
        <w:rPr>
          <w:rFonts w:ascii="Century Schoolbook" w:hAnsi="Century Schoolbook"/>
          <w:sz w:val="28"/>
          <w:szCs w:val="28"/>
        </w:rPr>
        <w:t>ut they are very important to understand male reproductive phenomena, sperm functionality, and fertility.</w:t>
      </w:r>
    </w:p>
    <w:p w:rsidR="000231C9" w:rsidRPr="000231C9" w:rsidRDefault="000231C9" w:rsidP="000231C9">
      <w:pPr>
        <w:spacing w:line="276" w:lineRule="auto"/>
        <w:ind w:hanging="360"/>
        <w:jc w:val="both"/>
        <w:rPr>
          <w:rFonts w:ascii="Century Schoolbook" w:hAnsi="Century Schoolbook"/>
          <w:sz w:val="28"/>
          <w:szCs w:val="28"/>
        </w:rPr>
      </w:pPr>
    </w:p>
    <w:p w:rsidR="000231C9" w:rsidRPr="000231C9" w:rsidRDefault="000231C9" w:rsidP="000231C9">
      <w:pPr>
        <w:spacing w:line="276" w:lineRule="auto"/>
        <w:ind w:hanging="360"/>
        <w:jc w:val="both"/>
        <w:rPr>
          <w:rFonts w:ascii="Century Schoolbook" w:hAnsi="Century Schoolbook"/>
          <w:sz w:val="28"/>
          <w:szCs w:val="28"/>
        </w:rPr>
      </w:pPr>
      <w:r w:rsidRPr="000231C9">
        <w:rPr>
          <w:rFonts w:ascii="Century Schoolbook" w:hAnsi="Century Schoolbook" w:hint="eastAsia"/>
          <w:sz w:val="28"/>
          <w:szCs w:val="28"/>
        </w:rPr>
        <w:t>□</w:t>
      </w:r>
      <w:r w:rsidRPr="000231C9">
        <w:rPr>
          <w:rFonts w:ascii="Century Schoolbook" w:hAnsi="Century Schoolbook" w:hint="eastAsia"/>
          <w:sz w:val="28"/>
          <w:szCs w:val="28"/>
        </w:rPr>
        <w:tab/>
        <w:t xml:space="preserve">The researchers reported the role of the sperm specific protein, </w:t>
      </w:r>
      <w:proofErr w:type="spellStart"/>
      <w:r w:rsidRPr="000231C9">
        <w:rPr>
          <w:rFonts w:ascii="Century Schoolbook" w:hAnsi="Century Schoolbook" w:hint="eastAsia"/>
          <w:sz w:val="28"/>
          <w:szCs w:val="28"/>
        </w:rPr>
        <w:t>SPATC1L</w:t>
      </w:r>
      <w:proofErr w:type="spellEnd"/>
      <w:r w:rsidRPr="000231C9">
        <w:rPr>
          <w:rFonts w:ascii="Century Schoolbook" w:hAnsi="Century Schoolbook" w:hint="eastAsia"/>
          <w:sz w:val="28"/>
          <w:szCs w:val="28"/>
        </w:rPr>
        <w:t xml:space="preserve">, in spermatogenesis. This protein is present at the junction between the head and tail of the mouse sperm, and it regulates other </w:t>
      </w:r>
      <w:r w:rsidRPr="000231C9">
        <w:rPr>
          <w:rFonts w:ascii="Century Schoolbook" w:hAnsi="Century Schoolbook" w:hint="eastAsia"/>
          <w:sz w:val="28"/>
          <w:szCs w:val="28"/>
        </w:rPr>
        <w:lastRenderedPageBreak/>
        <w:t xml:space="preserve">proteins to maintain the structure of the linkage. </w:t>
      </w:r>
      <w:r w:rsidRPr="000231C9">
        <w:rPr>
          <w:rFonts w:ascii="Century Schoolbook" w:hAnsi="Century Schoolbook"/>
          <w:sz w:val="28"/>
          <w:szCs w:val="28"/>
        </w:rPr>
        <w:t>In mice lacking this protein, the head and tail of all sperm are separated and become completely infertile.</w:t>
      </w:r>
    </w:p>
    <w:p w:rsidR="000231C9" w:rsidRPr="000231C9" w:rsidRDefault="000231C9" w:rsidP="000231C9">
      <w:pPr>
        <w:spacing w:line="276" w:lineRule="auto"/>
        <w:ind w:hanging="360"/>
        <w:jc w:val="both"/>
        <w:rPr>
          <w:rFonts w:ascii="Century Schoolbook" w:hAnsi="Century Schoolbook"/>
          <w:sz w:val="28"/>
          <w:szCs w:val="28"/>
        </w:rPr>
      </w:pPr>
    </w:p>
    <w:p w:rsidR="000231C9" w:rsidRPr="000231C9" w:rsidRDefault="000231C9" w:rsidP="000231C9">
      <w:pPr>
        <w:spacing w:line="276" w:lineRule="auto"/>
        <w:ind w:hanging="360"/>
        <w:jc w:val="both"/>
        <w:rPr>
          <w:rFonts w:ascii="Century Schoolbook" w:hAnsi="Century Schoolbook"/>
          <w:sz w:val="28"/>
          <w:szCs w:val="28"/>
        </w:rPr>
      </w:pPr>
      <w:r w:rsidRPr="000231C9">
        <w:rPr>
          <w:rFonts w:ascii="Century Schoolbook" w:hAnsi="Century Schoolbook" w:hint="eastAsia"/>
          <w:sz w:val="28"/>
          <w:szCs w:val="28"/>
        </w:rPr>
        <w:t>□</w:t>
      </w:r>
      <w:r w:rsidRPr="000231C9">
        <w:rPr>
          <w:rFonts w:ascii="Century Schoolbook" w:hAnsi="Century Schoolbook" w:hint="eastAsia"/>
          <w:sz w:val="28"/>
          <w:szCs w:val="28"/>
        </w:rPr>
        <w:tab/>
        <w:t>Professor Chung-</w:t>
      </w:r>
      <w:proofErr w:type="spellStart"/>
      <w:r w:rsidRPr="000231C9">
        <w:rPr>
          <w:rFonts w:ascii="Century Schoolbook" w:hAnsi="Century Schoolbook" w:hint="eastAsia"/>
          <w:sz w:val="28"/>
          <w:szCs w:val="28"/>
        </w:rPr>
        <w:t>Hee</w:t>
      </w:r>
      <w:proofErr w:type="spellEnd"/>
      <w:r w:rsidRPr="000231C9">
        <w:rPr>
          <w:rFonts w:ascii="Century Schoolbook" w:hAnsi="Century Schoolbook" w:hint="eastAsia"/>
          <w:sz w:val="28"/>
          <w:szCs w:val="28"/>
        </w:rPr>
        <w:t xml:space="preserve"> Cho said, "Through this research, we have shown that the specific protein, which exists only in the neck of sperm, connects the head and tail of sperm. This will help us in understanding and diagnosing the cause of male infertility an</w:t>
      </w:r>
      <w:r w:rsidRPr="000231C9">
        <w:rPr>
          <w:rFonts w:ascii="Century Schoolbook" w:hAnsi="Century Schoolbook"/>
          <w:sz w:val="28"/>
          <w:szCs w:val="28"/>
        </w:rPr>
        <w:t>d is expected to be the foundation for the development of fertility drugs."</w:t>
      </w:r>
    </w:p>
    <w:p w:rsidR="000231C9" w:rsidRPr="000231C9" w:rsidRDefault="000231C9" w:rsidP="000231C9">
      <w:pPr>
        <w:spacing w:line="276" w:lineRule="auto"/>
        <w:ind w:hanging="360"/>
        <w:jc w:val="both"/>
        <w:rPr>
          <w:rFonts w:ascii="Century Schoolbook" w:hAnsi="Century Schoolbook"/>
          <w:sz w:val="28"/>
          <w:szCs w:val="28"/>
        </w:rPr>
      </w:pPr>
    </w:p>
    <w:p w:rsidR="00C00F6A" w:rsidRDefault="000231C9" w:rsidP="000231C9">
      <w:pPr>
        <w:spacing w:line="276" w:lineRule="auto"/>
        <w:ind w:hanging="360"/>
        <w:jc w:val="both"/>
        <w:rPr>
          <w:rFonts w:ascii="Century Schoolbook" w:hAnsi="Century Schoolbook"/>
          <w:sz w:val="28"/>
          <w:szCs w:val="28"/>
        </w:rPr>
      </w:pPr>
      <w:r w:rsidRPr="000231C9">
        <w:rPr>
          <w:rFonts w:ascii="Century Schoolbook" w:hAnsi="Century Schoolbook" w:hint="eastAsia"/>
          <w:sz w:val="28"/>
          <w:szCs w:val="28"/>
        </w:rPr>
        <w:t>□</w:t>
      </w:r>
      <w:r w:rsidRPr="000231C9">
        <w:rPr>
          <w:rFonts w:ascii="Century Schoolbook" w:hAnsi="Century Schoolbook" w:hint="eastAsia"/>
          <w:sz w:val="28"/>
          <w:szCs w:val="28"/>
        </w:rPr>
        <w:tab/>
        <w:t xml:space="preserve">This research was supported by the Basic Research Project of the National Research Foundation of Korea (Ministry of Science and ICT). The results were published in </w:t>
      </w:r>
      <w:proofErr w:type="spellStart"/>
      <w:r w:rsidRPr="000231C9">
        <w:rPr>
          <w:rFonts w:ascii="Century Schoolbook" w:hAnsi="Century Schoolbook" w:hint="eastAsia"/>
          <w:i/>
          <w:sz w:val="28"/>
          <w:szCs w:val="28"/>
        </w:rPr>
        <w:t>EMBO</w:t>
      </w:r>
      <w:proofErr w:type="spellEnd"/>
      <w:r w:rsidRPr="000231C9">
        <w:rPr>
          <w:rFonts w:ascii="Century Schoolbook" w:hAnsi="Century Schoolbook" w:hint="eastAsia"/>
          <w:i/>
          <w:sz w:val="28"/>
          <w:szCs w:val="28"/>
        </w:rPr>
        <w:t xml:space="preserve"> Reports</w:t>
      </w:r>
      <w:r w:rsidRPr="000231C9">
        <w:rPr>
          <w:rFonts w:ascii="Century Schoolbook" w:hAnsi="Century Schoolbook" w:hint="eastAsia"/>
          <w:sz w:val="28"/>
          <w:szCs w:val="28"/>
        </w:rPr>
        <w:t>, a worldwide academic journal, on July 19, 2018.</w:t>
      </w:r>
    </w:p>
    <w:p w:rsidR="000231C9" w:rsidRDefault="000231C9" w:rsidP="000231C9">
      <w:pPr>
        <w:spacing w:line="276" w:lineRule="auto"/>
        <w:ind w:hanging="360"/>
        <w:jc w:val="both"/>
        <w:rPr>
          <w:rFonts w:ascii="Century Schoolbook" w:hAnsi="Century Schoolbook"/>
          <w:sz w:val="28"/>
          <w:szCs w:val="28"/>
        </w:rPr>
      </w:pPr>
    </w:p>
    <w:p w:rsidR="000231C9" w:rsidRPr="000231C9" w:rsidRDefault="000231C9" w:rsidP="000231C9">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0231C9" w:rsidRPr="000231C9"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1C9" w:rsidRDefault="000231C9" w:rsidP="00A06336">
      <w:r>
        <w:separator/>
      </w:r>
    </w:p>
  </w:endnote>
  <w:endnote w:type="continuationSeparator" w:id="0">
    <w:p w:rsidR="000231C9" w:rsidRDefault="000231C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1C9" w:rsidRDefault="000231C9" w:rsidP="00A06336">
      <w:r>
        <w:separator/>
      </w:r>
    </w:p>
  </w:footnote>
  <w:footnote w:type="continuationSeparator" w:id="0">
    <w:p w:rsidR="000231C9" w:rsidRDefault="000231C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C9"/>
    <w:rsid w:val="000231C9"/>
    <w:rsid w:val="000426FE"/>
    <w:rsid w:val="00231FF6"/>
    <w:rsid w:val="00374E99"/>
    <w:rsid w:val="008E0110"/>
    <w:rsid w:val="00994E80"/>
    <w:rsid w:val="00A06336"/>
    <w:rsid w:val="00A3081B"/>
    <w:rsid w:val="00B5684E"/>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66A1"/>
  <w15:chartTrackingRefBased/>
  <w15:docId w15:val="{E8393B39-6D64-0A45-B2F8-16BC2A36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3</TotalTime>
  <Pages>2</Pages>
  <Words>307</Words>
  <Characters>1663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2018-07-23T06:10:00Z</dcterms:created>
  <dcterms:modified xsi:type="dcterms:W3CDTF">2018-07-23T06:33:00Z</dcterms:modified>
  <cp:category/>
</cp:coreProperties>
</file>