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67637A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Spring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  <w:r w:rsidR="0067637A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67637A" w:rsidRPr="0067637A">
        <w:rPr>
          <w:rFonts w:ascii="Times New Roman" w:hAnsi="Times New Roman"/>
        </w:rPr>
        <w:t>16 weeks from Feb 28 (Mon) to June 17 (Fri)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</w:t>
      </w:r>
      <w:r w:rsidR="00A633A6">
        <w:rPr>
          <w:rFonts w:ascii="Times New Roman" w:hAnsi="Times New Roman"/>
        </w:rPr>
        <w:t>(</w:t>
      </w:r>
      <w:r w:rsidR="00A633A6">
        <w:rPr>
          <w:rFonts w:ascii="Times New Roman" w:hAnsi="Times New Roman" w:hint="eastAsia"/>
        </w:rPr>
        <w:t xml:space="preserve">Session </w:t>
      </w:r>
      <w:r w:rsidR="0067637A">
        <w:rPr>
          <w:rFonts w:ascii="Times New Roman" w:hAnsi="Times New Roman"/>
        </w:rPr>
        <w:t>1</w:t>
      </w:r>
      <w:r w:rsidR="00A633A6"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ab/>
      </w:r>
      <w:r w:rsidR="0067637A">
        <w:rPr>
          <w:rFonts w:ascii="Times New Roman" w:hAnsi="Times New Roman"/>
        </w:rPr>
        <w:t>Mon/Wed</w:t>
      </w:r>
      <w:r w:rsidR="0067637A" w:rsidRPr="00443644">
        <w:rPr>
          <w:rFonts w:ascii="Times New Roman" w:hAnsi="Times New Roman"/>
        </w:rPr>
        <w:t xml:space="preserve"> 10:30-12:00</w:t>
      </w:r>
    </w:p>
    <w:p w:rsidR="0067637A" w:rsidRDefault="00443644" w:rsidP="0067637A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637A">
        <w:rPr>
          <w:rFonts w:ascii="Times New Roman" w:hAnsi="Times New Roman"/>
        </w:rPr>
        <w:t>Basic Korean</w:t>
      </w:r>
      <w:r w:rsidR="00A633A6">
        <w:rPr>
          <w:rFonts w:ascii="Times New Roman" w:hAnsi="Times New Roman"/>
        </w:rPr>
        <w:t xml:space="preserve"> (Session 2)</w:t>
      </w:r>
      <w:r>
        <w:rPr>
          <w:rFonts w:ascii="Times New Roman" w:hAnsi="Times New Roman"/>
        </w:rPr>
        <w:tab/>
      </w:r>
      <w:r w:rsidR="00994C15">
        <w:rPr>
          <w:rFonts w:ascii="Times New Roman" w:hAnsi="Times New Roman"/>
        </w:rPr>
        <w:t>Mon/Wed</w:t>
      </w:r>
      <w:r w:rsidR="00994C15" w:rsidRPr="00443644">
        <w:rPr>
          <w:rFonts w:ascii="Times New Roman" w:hAnsi="Times New Roman"/>
        </w:rPr>
        <w:t xml:space="preserve"> </w:t>
      </w:r>
      <w:r w:rsidR="0067637A" w:rsidRPr="0067637A">
        <w:rPr>
          <w:rFonts w:ascii="Times New Roman" w:hAnsi="Times New Roman"/>
        </w:rPr>
        <w:t>13:00-14:30</w:t>
      </w:r>
    </w:p>
    <w:p w:rsidR="00994C15" w:rsidRDefault="00994C15" w:rsidP="00994C15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hint="eastAsia"/>
        </w:rPr>
        <w:t>Beginner Korean 1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Pr="0067637A">
        <w:rPr>
          <w:rFonts w:ascii="Times New Roman" w:hAnsi="Times New Roman"/>
        </w:rPr>
        <w:t>Tue/Thr</w:t>
      </w:r>
      <w:r>
        <w:rPr>
          <w:rFonts w:ascii="Times New Roman" w:hAnsi="Times New Roman"/>
        </w:rPr>
        <w:t xml:space="preserve"> </w:t>
      </w:r>
      <w:r w:rsidRPr="00443644">
        <w:rPr>
          <w:rFonts w:ascii="Times New Roman" w:hAnsi="Times New Roman"/>
        </w:rPr>
        <w:t>10:30-12:00</w:t>
      </w:r>
    </w:p>
    <w:p w:rsidR="00994C15" w:rsidRDefault="00994C15" w:rsidP="00994C15">
      <w:pPr>
        <w:pStyle w:val="s0"/>
        <w:spacing w:line="360" w:lineRule="auto"/>
        <w:ind w:firstLine="800"/>
        <w:rPr>
          <w:rFonts w:ascii="Times New Roman" w:hAnsi="Times New Roman" w:hint="eastAsia"/>
        </w:rPr>
      </w:pPr>
      <w:r>
        <w:rPr>
          <w:rFonts w:ascii="Times New Roman" w:hAnsi="Times New Roman"/>
        </w:rPr>
        <w:t>- Beginner Korean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637A">
        <w:rPr>
          <w:rFonts w:ascii="Times New Roman" w:hAnsi="Times New Roman"/>
        </w:rPr>
        <w:t>Tue/Thr</w:t>
      </w:r>
      <w:r>
        <w:rPr>
          <w:rFonts w:ascii="Times New Roman" w:hAnsi="Times New Roman"/>
        </w:rPr>
        <w:t xml:space="preserve"> </w:t>
      </w:r>
      <w:r w:rsidRPr="0067637A">
        <w:rPr>
          <w:rFonts w:ascii="Times New Roman" w:hAnsi="Times New Roman"/>
        </w:rPr>
        <w:t>13:00-14:30</w:t>
      </w:r>
      <w:bookmarkStart w:id="0" w:name="_GoBack"/>
      <w:bookmarkEnd w:id="0"/>
    </w:p>
    <w:p w:rsidR="00E07E1C" w:rsidRPr="008E53E3" w:rsidRDefault="00E07E1C" w:rsidP="0067637A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Online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admin(flora7027@g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98507F" w:rsidRPr="0098507F">
        <w:rPr>
          <w:rFonts w:ascii="Verdana" w:hAnsi="Verdana"/>
          <w:sz w:val="22"/>
        </w:rPr>
        <w:t>flora7027@g</w:t>
      </w:r>
      <w:r w:rsidR="0098507F">
        <w:rPr>
          <w:rFonts w:ascii="Verdana" w:hAnsi="Verdana"/>
          <w:sz w:val="22"/>
        </w:rPr>
        <w:t>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97" w:rsidRDefault="003A1797" w:rsidP="008E53E3">
      <w:r>
        <w:separator/>
      </w:r>
    </w:p>
  </w:endnote>
  <w:endnote w:type="continuationSeparator" w:id="0">
    <w:p w:rsidR="003A1797" w:rsidRDefault="003A1797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97" w:rsidRDefault="003A1797" w:rsidP="008E53E3">
      <w:r>
        <w:separator/>
      </w:r>
    </w:p>
  </w:footnote>
  <w:footnote w:type="continuationSeparator" w:id="0">
    <w:p w:rsidR="003A1797" w:rsidRDefault="003A1797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C089C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A1797"/>
    <w:rsid w:val="003B1209"/>
    <w:rsid w:val="003C1D4A"/>
    <w:rsid w:val="004147DC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7637A"/>
    <w:rsid w:val="0069068D"/>
    <w:rsid w:val="006C2BA0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507F"/>
    <w:rsid w:val="00987175"/>
    <w:rsid w:val="00987C54"/>
    <w:rsid w:val="00994C15"/>
    <w:rsid w:val="009B42B6"/>
    <w:rsid w:val="009B451B"/>
    <w:rsid w:val="009F6860"/>
    <w:rsid w:val="00A31D93"/>
    <w:rsid w:val="00A33B6B"/>
    <w:rsid w:val="00A445E2"/>
    <w:rsid w:val="00A633A6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D21C93"/>
    <w:rsid w:val="00D250D0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66531"/>
    <w:rsid w:val="00F77CD9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3165B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3</cp:revision>
  <cp:lastPrinted>2019-12-12T02:35:00Z</cp:lastPrinted>
  <dcterms:created xsi:type="dcterms:W3CDTF">2022-02-17T01:08:00Z</dcterms:created>
  <dcterms:modified xsi:type="dcterms:W3CDTF">2022-02-17T03:57:00Z</dcterms:modified>
</cp:coreProperties>
</file>