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902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026"/>
      </w:tblGrid>
      <w:tr w:rsidR="00C976ED" w:rsidRPr="00395203" w:rsidTr="00395203">
        <w:trPr>
          <w:trHeight w:val="15"/>
          <w:jc w:val="center"/>
        </w:trPr>
        <w:tc>
          <w:tcPr>
            <w:tcW w:w="9026" w:type="dxa"/>
            <w:tcBorders>
              <w:top w:val="nil"/>
              <w:left w:val="nil"/>
              <w:bottom w:val="nil"/>
              <w:right w:val="nil"/>
            </w:tcBorders>
            <w:shd w:val="clear" w:color="auto" w:fill="FF0000"/>
            <w:tcMar>
              <w:top w:w="80" w:type="dxa"/>
              <w:left w:w="80" w:type="dxa"/>
              <w:bottom w:w="80" w:type="dxa"/>
              <w:right w:w="80" w:type="dxa"/>
            </w:tcMar>
            <w:vAlign w:val="center"/>
          </w:tcPr>
          <w:p w:rsidR="00C976ED" w:rsidRPr="00395203" w:rsidRDefault="00C976ED">
            <w:pPr>
              <w:rPr>
                <w:sz w:val="8"/>
                <w:szCs w:val="8"/>
              </w:rPr>
            </w:pPr>
          </w:p>
        </w:tc>
      </w:tr>
      <w:tr w:rsidR="00C976ED">
        <w:trPr>
          <w:trHeight w:val="1158"/>
          <w:jc w:val="center"/>
        </w:trPr>
        <w:tc>
          <w:tcPr>
            <w:tcW w:w="9026" w:type="dxa"/>
            <w:tcBorders>
              <w:top w:val="nil"/>
              <w:left w:val="nil"/>
              <w:bottom w:val="nil"/>
              <w:right w:val="nil"/>
            </w:tcBorders>
            <w:shd w:val="clear" w:color="auto" w:fill="EFEFEF"/>
            <w:tcMar>
              <w:top w:w="80" w:type="dxa"/>
              <w:left w:w="80" w:type="dxa"/>
              <w:bottom w:w="80" w:type="dxa"/>
              <w:right w:w="80" w:type="dxa"/>
            </w:tcMar>
            <w:vAlign w:val="center"/>
          </w:tcPr>
          <w:p w:rsidR="00C976ED" w:rsidRPr="00E618C5" w:rsidRDefault="00E618C5" w:rsidP="00E618C5">
            <w:pPr>
              <w:pStyle w:val="a4"/>
              <w:spacing w:line="276" w:lineRule="auto"/>
              <w:jc w:val="center"/>
              <w:rPr>
                <w:rFonts w:ascii="Times New Roman" w:hAnsi="Times New Roman"/>
                <w:b/>
                <w:bCs/>
                <w:spacing w:val="-26"/>
                <w:sz w:val="48"/>
                <w:szCs w:val="48"/>
              </w:rPr>
            </w:pPr>
            <w:r>
              <w:rPr>
                <w:rFonts w:ascii="Times New Roman" w:hAnsi="Times New Roman"/>
                <w:b/>
                <w:bCs/>
                <w:spacing w:val="-26"/>
                <w:sz w:val="48"/>
                <w:szCs w:val="48"/>
              </w:rPr>
              <w:t>2021 Fall</w:t>
            </w:r>
            <w:r w:rsidR="007A2C49">
              <w:rPr>
                <w:rFonts w:ascii="Times New Roman" w:hAnsi="Times New Roman"/>
                <w:b/>
                <w:bCs/>
                <w:spacing w:val="-26"/>
                <w:sz w:val="48"/>
                <w:szCs w:val="48"/>
              </w:rPr>
              <w:t xml:space="preserve"> </w:t>
            </w:r>
            <w:bookmarkStart w:id="0" w:name="_GoBack"/>
            <w:bookmarkEnd w:id="0"/>
            <w:r w:rsidR="007A2C49">
              <w:rPr>
                <w:rFonts w:ascii="Times New Roman" w:hAnsi="Times New Roman"/>
                <w:b/>
                <w:bCs/>
                <w:spacing w:val="-26"/>
                <w:sz w:val="48"/>
                <w:szCs w:val="48"/>
              </w:rPr>
              <w:t>Semester: Graduation Requirements for Undergraduates</w:t>
            </w:r>
          </w:p>
        </w:tc>
      </w:tr>
      <w:tr w:rsidR="00C976ED" w:rsidRPr="00395203" w:rsidTr="00395203">
        <w:trPr>
          <w:trHeight w:val="90"/>
          <w:jc w:val="center"/>
        </w:trPr>
        <w:tc>
          <w:tcPr>
            <w:tcW w:w="9026" w:type="dxa"/>
            <w:tcBorders>
              <w:top w:val="nil"/>
              <w:left w:val="nil"/>
              <w:bottom w:val="nil"/>
              <w:right w:val="nil"/>
            </w:tcBorders>
            <w:shd w:val="clear" w:color="auto" w:fill="7F7F7F"/>
            <w:tcMar>
              <w:top w:w="80" w:type="dxa"/>
              <w:left w:w="80" w:type="dxa"/>
              <w:bottom w:w="80" w:type="dxa"/>
              <w:right w:w="80" w:type="dxa"/>
            </w:tcMar>
            <w:vAlign w:val="center"/>
          </w:tcPr>
          <w:p w:rsidR="00C976ED" w:rsidRPr="00395203" w:rsidRDefault="00C976ED">
            <w:pPr>
              <w:rPr>
                <w:sz w:val="8"/>
                <w:szCs w:val="8"/>
              </w:rPr>
            </w:pPr>
          </w:p>
        </w:tc>
      </w:tr>
    </w:tbl>
    <w:p w:rsidR="00395203" w:rsidRDefault="00395203" w:rsidP="00395203">
      <w:pPr>
        <w:pStyle w:val="Body"/>
        <w:spacing w:line="276" w:lineRule="auto"/>
        <w:rPr>
          <w:rFonts w:ascii="Times New Roman" w:eastAsiaTheme="minorEastAsia" w:hAnsi="Times New Roman" w:cs="Times New Roman"/>
        </w:rPr>
      </w:pPr>
    </w:p>
    <w:p w:rsidR="00395203" w:rsidRPr="00395203" w:rsidRDefault="00395203" w:rsidP="00395203">
      <w:pPr>
        <w:pStyle w:val="Body"/>
        <w:spacing w:line="276" w:lineRule="auto"/>
        <w:rPr>
          <w:rFonts w:ascii="Times New Roman" w:eastAsiaTheme="minorEastAsia" w:hAnsi="Times New Roman" w:cs="Times New Roman"/>
        </w:rPr>
      </w:pPr>
    </w:p>
    <w:tbl>
      <w:tblPr>
        <w:tblStyle w:val="TableNormal"/>
        <w:tblW w:w="90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0"/>
        <w:gridCol w:w="206"/>
        <w:gridCol w:w="8205"/>
      </w:tblGrid>
      <w:tr w:rsidR="00C976ED">
        <w:trPr>
          <w:trHeight w:val="456"/>
        </w:trPr>
        <w:tc>
          <w:tcPr>
            <w:tcW w:w="600"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C976ED" w:rsidRDefault="007A2C49">
            <w:pPr>
              <w:pStyle w:val="Body"/>
              <w:spacing w:after="0" w:line="276" w:lineRule="auto"/>
              <w:jc w:val="center"/>
            </w:pPr>
            <w:r>
              <w:rPr>
                <w:rFonts w:ascii="Times New Roman" w:hAnsi="Times New Roman"/>
                <w:b/>
                <w:bCs/>
                <w:kern w:val="0"/>
                <w:sz w:val="30"/>
                <w:szCs w:val="30"/>
              </w:rPr>
              <w:t>I</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C976ED" w:rsidRDefault="00C976ED"/>
        </w:tc>
        <w:tc>
          <w:tcPr>
            <w:tcW w:w="8205"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C976ED" w:rsidRDefault="007A2C49">
            <w:pPr>
              <w:pStyle w:val="Body"/>
              <w:spacing w:after="0" w:line="276" w:lineRule="auto"/>
            </w:pPr>
            <w:r>
              <w:rPr>
                <w:rFonts w:ascii="Times New Roman" w:hAnsi="Times New Roman"/>
                <w:kern w:val="0"/>
                <w:sz w:val="30"/>
                <w:szCs w:val="30"/>
              </w:rPr>
              <w:t xml:space="preserve"> Graduation </w:t>
            </w:r>
            <w:r w:rsidRPr="001F5432">
              <w:rPr>
                <w:rFonts w:ascii="Times New Roman" w:hAnsi="Times New Roman" w:cs="Times New Roman"/>
                <w:kern w:val="0"/>
                <w:sz w:val="30"/>
                <w:szCs w:val="30"/>
              </w:rPr>
              <w:t>Requirements</w:t>
            </w:r>
            <w:r>
              <w:rPr>
                <w:rFonts w:ascii="Times New Roman" w:hAnsi="Times New Roman"/>
                <w:kern w:val="0"/>
                <w:sz w:val="30"/>
                <w:szCs w:val="30"/>
              </w:rPr>
              <w:t xml:space="preserve"> for Undergraduates</w:t>
            </w:r>
          </w:p>
        </w:tc>
      </w:tr>
    </w:tbl>
    <w:p w:rsidR="00C976ED" w:rsidRDefault="00C976ED">
      <w:pPr>
        <w:pStyle w:val="Body"/>
        <w:spacing w:line="240" w:lineRule="auto"/>
        <w:rPr>
          <w:rFonts w:ascii="Times New Roman" w:eastAsia="Times New Roman" w:hAnsi="Times New Roman" w:cs="Times New Roman"/>
        </w:rPr>
      </w:pPr>
    </w:p>
    <w:p w:rsidR="00C976ED" w:rsidRPr="001F5432" w:rsidRDefault="001F5432" w:rsidP="001F5432">
      <w:pPr>
        <w:pStyle w:val="a4"/>
        <w:spacing w:line="276" w:lineRule="auto"/>
        <w:rPr>
          <w:rFonts w:ascii="Times New Roman" w:hAnsi="Times New Roman"/>
          <w:b/>
          <w:bCs/>
          <w:sz w:val="28"/>
          <w:szCs w:val="28"/>
        </w:rPr>
      </w:pPr>
      <w:r w:rsidRPr="001F5432">
        <w:rPr>
          <w:rFonts w:ascii="Times New Roman" w:hAnsi="Times New Roman" w:hint="eastAsia"/>
          <w:b/>
          <w:bCs/>
          <w:sz w:val="28"/>
          <w:szCs w:val="28"/>
        </w:rPr>
        <w:t>A.</w:t>
      </w:r>
      <w:r>
        <w:rPr>
          <w:rFonts w:ascii="Times New Roman" w:hAnsi="Times New Roman"/>
          <w:b/>
          <w:bCs/>
          <w:sz w:val="28"/>
          <w:szCs w:val="28"/>
        </w:rPr>
        <w:t xml:space="preserve"> </w:t>
      </w:r>
      <w:r w:rsidR="007A2C49" w:rsidRPr="001F5432">
        <w:rPr>
          <w:rFonts w:ascii="Times New Roman" w:hAnsi="Times New Roman" w:cs="Times New Roman"/>
          <w:b/>
          <w:bCs/>
          <w:sz w:val="28"/>
          <w:szCs w:val="28"/>
        </w:rPr>
        <w:t>Requirements</w:t>
      </w:r>
      <w:r w:rsidR="007A2C49" w:rsidRPr="001F5432">
        <w:rPr>
          <w:rFonts w:ascii="Times New Roman" w:hAnsi="Times New Roman"/>
          <w:b/>
          <w:bCs/>
          <w:sz w:val="28"/>
          <w:szCs w:val="28"/>
        </w:rPr>
        <w:t xml:space="preserve"> of the Faculty of Liberal Arts and Sciences (as of 2015)</w:t>
      </w:r>
    </w:p>
    <w:p w:rsidR="0081408B" w:rsidRPr="001F5432" w:rsidRDefault="0081408B" w:rsidP="0081408B">
      <w:pPr>
        <w:pStyle w:val="a4"/>
        <w:spacing w:line="312" w:lineRule="auto"/>
        <w:ind w:left="760"/>
        <w:jc w:val="left"/>
        <w:rPr>
          <w:rFonts w:ascii="Times New Roman" w:hAnsi="Times New Roman" w:cs="Times New Roman"/>
          <w:b/>
          <w:color w:val="FF0000"/>
          <w:sz w:val="22"/>
          <w:szCs w:val="22"/>
          <w:bdr w:val="none" w:sz="0" w:space="0" w:color="auto"/>
        </w:rPr>
      </w:pPr>
    </w:p>
    <w:p w:rsidR="00BA592B" w:rsidRPr="001F5432" w:rsidRDefault="001F5432" w:rsidP="001F5432">
      <w:pPr>
        <w:pStyle w:val="a5"/>
        <w:ind w:firstLineChars="100" w:firstLine="236"/>
        <w:rPr>
          <w:b/>
          <w:bdr w:val="none" w:sz="0" w:space="0" w:color="auto"/>
        </w:rPr>
      </w:pPr>
      <w:r w:rsidRPr="001F5432">
        <w:rPr>
          <w:b/>
          <w:bdr w:val="none" w:sz="0" w:space="0" w:color="auto"/>
        </w:rPr>
        <w:t xml:space="preserve">1. </w:t>
      </w:r>
      <w:r w:rsidR="00BA592B" w:rsidRPr="001F5432">
        <w:rPr>
          <w:b/>
          <w:bdr w:val="none" w:sz="0" w:space="0" w:color="auto"/>
        </w:rPr>
        <w:t>General Sciences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41"/>
        <w:gridCol w:w="1304"/>
        <w:gridCol w:w="3447"/>
        <w:gridCol w:w="679"/>
        <w:gridCol w:w="2649"/>
      </w:tblGrid>
      <w:tr w:rsidR="00BA592B" w:rsidRPr="00BA592B" w:rsidTr="0081408B">
        <w:trPr>
          <w:trHeight w:val="236"/>
        </w:trPr>
        <w:tc>
          <w:tcPr>
            <w:tcW w:w="2245" w:type="dxa"/>
            <w:gridSpan w:val="2"/>
            <w:tcBorders>
              <w:top w:val="single" w:sz="2" w:space="0" w:color="000000"/>
              <w:left w:val="nil"/>
              <w:bottom w:val="dotted" w:sz="2" w:space="0" w:color="000000"/>
              <w:right w:val="dotted" w:sz="2" w:space="0" w:color="000000"/>
            </w:tcBorders>
            <w:shd w:val="clear" w:color="auto" w:fill="CCCCCC"/>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Field</w:t>
            </w:r>
          </w:p>
        </w:tc>
        <w:tc>
          <w:tcPr>
            <w:tcW w:w="3447" w:type="dxa"/>
            <w:tcBorders>
              <w:top w:val="single" w:sz="2" w:space="0" w:color="000000"/>
              <w:left w:val="dotted" w:sz="2" w:space="0" w:color="000000"/>
              <w:bottom w:val="dotted" w:sz="2" w:space="0" w:color="000000"/>
              <w:right w:val="dotted" w:sz="2" w:space="0" w:color="000000"/>
            </w:tcBorders>
            <w:shd w:val="clear" w:color="auto" w:fill="CCCCCC"/>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Course title</w:t>
            </w:r>
          </w:p>
        </w:tc>
        <w:tc>
          <w:tcPr>
            <w:tcW w:w="679" w:type="dxa"/>
            <w:tcBorders>
              <w:top w:val="single" w:sz="2" w:space="0" w:color="000000"/>
              <w:left w:val="dotted" w:sz="2" w:space="0" w:color="000000"/>
              <w:bottom w:val="dotted" w:sz="2" w:space="0" w:color="000000"/>
              <w:right w:val="dotted" w:sz="2" w:space="0" w:color="000000"/>
            </w:tcBorders>
            <w:shd w:val="clear" w:color="auto" w:fill="CCCCCC"/>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pacing w:val="-14"/>
                <w:sz w:val="16"/>
                <w:szCs w:val="16"/>
                <w:bdr w:val="none" w:sz="0" w:space="0" w:color="auto"/>
                <w:lang w:eastAsia="ko-KR"/>
              </w:rPr>
              <w:t>Required</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pacing w:val="-14"/>
                <w:sz w:val="16"/>
                <w:szCs w:val="16"/>
                <w:bdr w:val="none" w:sz="0" w:space="0" w:color="auto"/>
                <w:lang w:eastAsia="ko-KR"/>
              </w:rPr>
              <w:t>Credits</w:t>
            </w:r>
          </w:p>
        </w:tc>
        <w:tc>
          <w:tcPr>
            <w:tcW w:w="2649" w:type="dxa"/>
            <w:tcBorders>
              <w:top w:val="single" w:sz="2" w:space="0" w:color="000000"/>
              <w:left w:val="dotted" w:sz="2" w:space="0" w:color="000000"/>
              <w:bottom w:val="dotted" w:sz="2" w:space="0" w:color="000000"/>
              <w:right w:val="nil"/>
            </w:tcBorders>
            <w:shd w:val="clear" w:color="auto" w:fill="CCCCCC"/>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Remark</w:t>
            </w:r>
          </w:p>
        </w:tc>
      </w:tr>
      <w:tr w:rsidR="00BA592B" w:rsidRPr="00BA592B" w:rsidTr="00E618C5">
        <w:trPr>
          <w:trHeight w:val="479"/>
        </w:trPr>
        <w:tc>
          <w:tcPr>
            <w:tcW w:w="2245" w:type="dxa"/>
            <w:gridSpan w:val="2"/>
            <w:vMerge w:val="restart"/>
            <w:tcBorders>
              <w:top w:val="dotted" w:sz="2" w:space="0" w:color="000000"/>
              <w:left w:val="nil"/>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Mathematics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Single Variable Calculus and Applications or Single Variable Calculus &amp; Applications - Honors</w:t>
            </w:r>
          </w:p>
        </w:tc>
        <w:tc>
          <w:tcPr>
            <w:tcW w:w="679"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3</w:t>
            </w:r>
          </w:p>
        </w:tc>
        <w:tc>
          <w:tcPr>
            <w:tcW w:w="2649" w:type="dxa"/>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6"/>
                <w:szCs w:val="16"/>
                <w:bdr w:val="none" w:sz="0" w:space="0" w:color="auto"/>
                <w:lang w:eastAsia="ko-KR"/>
              </w:rPr>
            </w:pPr>
          </w:p>
        </w:tc>
      </w:tr>
      <w:tr w:rsidR="00BA592B" w:rsidRPr="00BA592B" w:rsidTr="00E618C5">
        <w:trPr>
          <w:trHeight w:val="1012"/>
        </w:trPr>
        <w:tc>
          <w:tcPr>
            <w:tcW w:w="0" w:type="auto"/>
            <w:gridSpan w:val="2"/>
            <w:vMerge/>
            <w:tcBorders>
              <w:top w:val="dotted" w:sz="2" w:space="0" w:color="000000"/>
              <w:left w:val="nil"/>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Multivariable Calculus &amp; Applications or </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Differential Equations &amp; Applications or Introduction to Linear Algebra &amp; Applications or</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Fundamental Differential Equations with Linear Algebra and Applications</w:t>
            </w:r>
          </w:p>
        </w:tc>
        <w:tc>
          <w:tcPr>
            <w:tcW w:w="679"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3</w:t>
            </w:r>
          </w:p>
        </w:tc>
        <w:tc>
          <w:tcPr>
            <w:tcW w:w="2649" w:type="dxa"/>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Required to select 1 of the 4 courses</w:t>
            </w:r>
          </w:p>
        </w:tc>
      </w:tr>
      <w:tr w:rsidR="00BA592B" w:rsidRPr="00BA592B" w:rsidTr="00E618C5">
        <w:trPr>
          <w:trHeight w:val="323"/>
        </w:trPr>
        <w:tc>
          <w:tcPr>
            <w:tcW w:w="941" w:type="dxa"/>
            <w:vMerge w:val="restart"/>
            <w:tcBorders>
              <w:top w:val="dotted" w:sz="2" w:space="0" w:color="000000"/>
              <w:left w:val="nil"/>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Sciences (lecture)</w:t>
            </w: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Physics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General Physics and Recitation I or </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Physics and Recitation I - Honors</w:t>
            </w:r>
          </w:p>
        </w:tc>
        <w:tc>
          <w:tcPr>
            <w:tcW w:w="679" w:type="dxa"/>
            <w:vMerge w:val="restart"/>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9</w:t>
            </w:r>
          </w:p>
        </w:tc>
        <w:tc>
          <w:tcPr>
            <w:tcW w:w="2649" w:type="dxa"/>
            <w:vMerge w:val="restart"/>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Required to select </w:t>
            </w:r>
            <w:r w:rsidRPr="00BA592B">
              <w:rPr>
                <w:rFonts w:eastAsia="바탕"/>
                <w:color w:val="000000"/>
                <w:sz w:val="16"/>
                <w:szCs w:val="16"/>
                <w:u w:val="single" w:color="000000"/>
                <w:bdr w:val="none" w:sz="0" w:space="0" w:color="auto"/>
                <w:lang w:eastAsia="ko-KR"/>
              </w:rPr>
              <w:t>3 areas</w:t>
            </w:r>
            <w:r w:rsidRPr="00BA592B">
              <w:rPr>
                <w:rFonts w:ascii="바탕" w:eastAsia="바탕" w:hAnsi="굴림" w:cs="굴림"/>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 xml:space="preserve">among Physics, Chemistry, Life Sciences and </w:t>
            </w:r>
            <w:r w:rsidRPr="00BA592B">
              <w:rPr>
                <w:rFonts w:eastAsia="바탕"/>
                <w:color w:val="000000"/>
                <w:spacing w:val="-14"/>
                <w:sz w:val="16"/>
                <w:szCs w:val="16"/>
                <w:bdr w:val="none" w:sz="0" w:space="0" w:color="auto"/>
                <w:lang w:eastAsia="ko-KR"/>
              </w:rPr>
              <w:t>Electrical Engineering and Computer Science</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In case all 4 courses are completed, 1 course is acknowledged as a General Sciences elective (free elective) course</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Lecture courses can be taken before the experiment course</w:t>
            </w:r>
          </w:p>
        </w:tc>
      </w:tr>
      <w:tr w:rsidR="00BA592B" w:rsidRPr="00BA592B" w:rsidTr="00E618C5">
        <w:trPr>
          <w:trHeight w:val="499"/>
        </w:trPr>
        <w:tc>
          <w:tcPr>
            <w:tcW w:w="0" w:type="auto"/>
            <w:vMerge/>
            <w:tcBorders>
              <w:top w:val="dotted" w:sz="2" w:space="0" w:color="000000"/>
              <w:left w:val="nil"/>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Chemistry</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General Chemistry and Recitation I or </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Chemistry and Recitation I - Honors</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BA592B" w:rsidRPr="00BA592B" w:rsidTr="00E618C5">
        <w:trPr>
          <w:trHeight w:val="593"/>
        </w:trPr>
        <w:tc>
          <w:tcPr>
            <w:tcW w:w="0" w:type="auto"/>
            <w:vMerge/>
            <w:tcBorders>
              <w:top w:val="dotted" w:sz="2" w:space="0" w:color="000000"/>
              <w:left w:val="nil"/>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Life Sciences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Biology or </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Human Biology or </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Biology - Honors</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BA592B" w:rsidRPr="00BA592B" w:rsidTr="00E618C5">
        <w:trPr>
          <w:trHeight w:val="519"/>
        </w:trPr>
        <w:tc>
          <w:tcPr>
            <w:tcW w:w="0" w:type="auto"/>
            <w:vMerge/>
            <w:tcBorders>
              <w:top w:val="dotted" w:sz="2" w:space="0" w:color="000000"/>
              <w:left w:val="nil"/>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Electrical Engineering and Computer Science</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Computer Programming</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BA592B" w:rsidRPr="00BA592B" w:rsidTr="0081408B">
        <w:trPr>
          <w:trHeight w:val="603"/>
        </w:trPr>
        <w:tc>
          <w:tcPr>
            <w:tcW w:w="941" w:type="dxa"/>
            <w:vMerge w:val="restart"/>
            <w:tcBorders>
              <w:top w:val="dotted" w:sz="2" w:space="0" w:color="000000"/>
              <w:left w:val="nil"/>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Sciences (experiment)</w:t>
            </w: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Physics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Physics Experiment I</w:t>
            </w:r>
          </w:p>
        </w:tc>
        <w:tc>
          <w:tcPr>
            <w:tcW w:w="679" w:type="dxa"/>
            <w:vMerge w:val="restart"/>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2-3</w:t>
            </w:r>
          </w:p>
        </w:tc>
        <w:tc>
          <w:tcPr>
            <w:tcW w:w="2649" w:type="dxa"/>
            <w:vMerge w:val="restart"/>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Required to select </w:t>
            </w:r>
            <w:r w:rsidRPr="00BA592B">
              <w:rPr>
                <w:rFonts w:eastAsia="바탕"/>
                <w:color w:val="000000"/>
                <w:sz w:val="16"/>
                <w:szCs w:val="16"/>
                <w:u w:val="single" w:color="000000"/>
                <w:bdr w:val="none" w:sz="0" w:space="0" w:color="auto"/>
                <w:lang w:eastAsia="ko-KR"/>
              </w:rPr>
              <w:t>2-3</w:t>
            </w:r>
            <w:r w:rsidRPr="00BA592B">
              <w:rPr>
                <w:rFonts w:ascii="바탕" w:eastAsia="바탕" w:hAnsi="굴림" w:cs="굴림"/>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 xml:space="preserve">or more </w:t>
            </w:r>
            <w:r w:rsidRPr="00BA592B">
              <w:rPr>
                <w:rFonts w:eastAsia="바탕"/>
                <w:color w:val="000000"/>
                <w:sz w:val="16"/>
                <w:szCs w:val="16"/>
                <w:u w:val="single" w:color="000000"/>
                <w:bdr w:val="none" w:sz="0" w:space="0" w:color="auto"/>
                <w:lang w:eastAsia="ko-KR"/>
              </w:rPr>
              <w:t>courses</w:t>
            </w:r>
            <w:r w:rsidRPr="00BA592B">
              <w:rPr>
                <w:rFonts w:ascii="바탕" w:eastAsia="바탕" w:hAnsi="굴림" w:cs="굴림"/>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among Physics, Chemistry and Life Sciences</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pacing w:val="-6"/>
                <w:sz w:val="16"/>
                <w:szCs w:val="16"/>
                <w:bdr w:val="none" w:sz="0" w:space="0" w:color="auto"/>
                <w:lang w:eastAsia="ko-KR"/>
              </w:rPr>
              <w:t xml:space="preserve">※ </w:t>
            </w:r>
            <w:r w:rsidRPr="00BA592B">
              <w:rPr>
                <w:rFonts w:eastAsia="바탕"/>
                <w:color w:val="000000"/>
                <w:spacing w:val="-6"/>
                <w:sz w:val="16"/>
                <w:szCs w:val="16"/>
                <w:bdr w:val="none" w:sz="0" w:space="0" w:color="auto"/>
                <w:lang w:eastAsia="ko-KR"/>
              </w:rPr>
              <w:t>Each experiment course is a co-requisite or pre-requisite with their respective lectures</w:t>
            </w:r>
            <w:proofErr w:type="gramStart"/>
            <w:r w:rsidRPr="00BA592B">
              <w:rPr>
                <w:rFonts w:eastAsia="바탕"/>
                <w:color w:val="000000"/>
                <w:spacing w:val="-6"/>
                <w:sz w:val="16"/>
                <w:szCs w:val="16"/>
                <w:bdr w:val="none" w:sz="0" w:space="0" w:color="auto"/>
                <w:lang w:eastAsia="ko-KR"/>
              </w:rPr>
              <w:t>.(</w:t>
            </w:r>
            <w:proofErr w:type="gramEnd"/>
            <w:r w:rsidRPr="00BA592B">
              <w:rPr>
                <w:rFonts w:eastAsia="바탕"/>
                <w:color w:val="000000"/>
                <w:spacing w:val="-6"/>
                <w:sz w:val="16"/>
                <w:szCs w:val="16"/>
                <w:bdr w:val="none" w:sz="0" w:space="0" w:color="auto"/>
                <w:lang w:eastAsia="ko-KR"/>
              </w:rPr>
              <w:t>e.g. General Physics and Recitation I and General Physics Experiment I)</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pacing w:val="-6"/>
                <w:sz w:val="16"/>
                <w:szCs w:val="16"/>
                <w:bdr w:val="none" w:sz="0" w:space="0" w:color="auto"/>
                <w:lang w:eastAsia="ko-KR"/>
              </w:rPr>
              <w:t xml:space="preserve">※ </w:t>
            </w:r>
            <w:r w:rsidRPr="00BA592B">
              <w:rPr>
                <w:rFonts w:eastAsia="바탕"/>
                <w:color w:val="000000"/>
                <w:spacing w:val="-6"/>
                <w:sz w:val="16"/>
                <w:szCs w:val="16"/>
                <w:bdr w:val="none" w:sz="0" w:space="0" w:color="auto"/>
                <w:lang w:eastAsia="ko-KR"/>
              </w:rPr>
              <w:t>There is no associated experiment course for an Electrical Engineering and Computer Science lecture</w:t>
            </w:r>
          </w:p>
        </w:tc>
      </w:tr>
      <w:tr w:rsidR="00BA592B" w:rsidRPr="00BA592B" w:rsidTr="0081408B">
        <w:trPr>
          <w:trHeight w:val="603"/>
        </w:trPr>
        <w:tc>
          <w:tcPr>
            <w:tcW w:w="0" w:type="auto"/>
            <w:vMerge/>
            <w:tcBorders>
              <w:top w:val="dotted" w:sz="2" w:space="0" w:color="000000"/>
              <w:left w:val="nil"/>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Chemistry</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Chemistry Experiment I</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BA592B" w:rsidRPr="00BA592B" w:rsidTr="0081408B">
        <w:trPr>
          <w:trHeight w:val="603"/>
        </w:trPr>
        <w:tc>
          <w:tcPr>
            <w:tcW w:w="0" w:type="auto"/>
            <w:vMerge/>
            <w:tcBorders>
              <w:top w:val="dotted" w:sz="2" w:space="0" w:color="000000"/>
              <w:left w:val="nil"/>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Life Sciences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Biology Laboratory</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BA592B" w:rsidRPr="00BA592B" w:rsidTr="00E618C5">
        <w:trPr>
          <w:trHeight w:val="22"/>
        </w:trPr>
        <w:tc>
          <w:tcPr>
            <w:tcW w:w="5692" w:type="dxa"/>
            <w:gridSpan w:val="3"/>
            <w:tcBorders>
              <w:top w:val="dotted" w:sz="2" w:space="0" w:color="000000"/>
              <w:left w:val="nil"/>
              <w:bottom w:val="single"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Total</w:t>
            </w:r>
          </w:p>
        </w:tc>
        <w:tc>
          <w:tcPr>
            <w:tcW w:w="679" w:type="dxa"/>
            <w:tcBorders>
              <w:top w:val="dotted" w:sz="2" w:space="0" w:color="000000"/>
              <w:left w:val="dotted" w:sz="2" w:space="0" w:color="000000"/>
              <w:bottom w:val="single"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17-18</w:t>
            </w:r>
          </w:p>
        </w:tc>
        <w:tc>
          <w:tcPr>
            <w:tcW w:w="2649" w:type="dxa"/>
            <w:tcBorders>
              <w:top w:val="dotted" w:sz="2" w:space="0" w:color="000000"/>
              <w:left w:val="dotted" w:sz="2" w:space="0" w:color="000000"/>
              <w:bottom w:val="single" w:sz="2" w:space="0" w:color="000000"/>
              <w:right w:val="nil"/>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6"/>
                <w:szCs w:val="16"/>
                <w:bdr w:val="none" w:sz="0" w:space="0" w:color="auto"/>
                <w:lang w:eastAsia="ko-KR"/>
              </w:rPr>
            </w:pPr>
          </w:p>
        </w:tc>
      </w:tr>
    </w:tbl>
    <w:p w:rsidR="00E618C5" w:rsidRDefault="0081408B"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ascii="바탕" w:eastAsia="굴림" w:hAnsi="굴림" w:cs="굴림"/>
          <w:color w:val="000000"/>
          <w:sz w:val="20"/>
          <w:szCs w:val="20"/>
          <w:bdr w:val="none" w:sz="0" w:space="0" w:color="auto"/>
          <w:lang w:eastAsia="ko-KR"/>
        </w:rPr>
      </w:pPr>
      <w:r w:rsidRPr="0081408B">
        <w:rPr>
          <w:rFonts w:ascii="함초롬바탕" w:eastAsia="함초롬바탕" w:hAnsi="함초롬바탕" w:cs="함초롬바탕" w:hint="eastAsia"/>
          <w:color w:val="000000"/>
          <w:spacing w:val="-14"/>
          <w:sz w:val="22"/>
          <w:szCs w:val="22"/>
          <w:bdr w:val="none" w:sz="0" w:space="0" w:color="auto"/>
          <w:lang w:eastAsia="ko-KR"/>
        </w:rPr>
        <w:t xml:space="preserve">※ </w:t>
      </w:r>
      <w:r w:rsidRPr="0081408B">
        <w:rPr>
          <w:rFonts w:eastAsia="함초롬바탕"/>
          <w:color w:val="000000"/>
          <w:spacing w:val="-14"/>
          <w:sz w:val="22"/>
          <w:szCs w:val="22"/>
          <w:bdr w:val="none" w:sz="0" w:space="0" w:color="auto"/>
          <w:lang w:eastAsia="ko-KR"/>
        </w:rPr>
        <w:t>An experiment course must be taken either after completing or simultaneously with a lecture course.</w:t>
      </w:r>
    </w:p>
    <w:p w:rsidR="00BA592B" w:rsidRPr="00E618C5" w:rsidRDefault="0081408B"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ascii="바탕" w:eastAsia="굴림" w:hAnsi="굴림" w:cs="굴림"/>
          <w:color w:val="000000"/>
          <w:sz w:val="20"/>
          <w:szCs w:val="20"/>
          <w:bdr w:val="none" w:sz="0" w:space="0" w:color="auto"/>
          <w:lang w:eastAsia="ko-KR"/>
        </w:rPr>
      </w:pPr>
      <w:r w:rsidRPr="0081408B">
        <w:rPr>
          <w:rFonts w:ascii="함초롬바탕" w:eastAsia="함초롬바탕" w:hAnsi="함초롬바탕" w:cs="함초롬바탕" w:hint="eastAsia"/>
          <w:color w:val="000000"/>
          <w:spacing w:val="-14"/>
          <w:sz w:val="22"/>
          <w:szCs w:val="22"/>
          <w:bdr w:val="none" w:sz="0" w:space="0" w:color="auto"/>
          <w:lang w:eastAsia="ko-KR"/>
        </w:rPr>
        <w:t xml:space="preserve">※ </w:t>
      </w:r>
      <w:r w:rsidRPr="0081408B">
        <w:rPr>
          <w:rFonts w:eastAsia="함초롬바탕"/>
          <w:color w:val="000000"/>
          <w:spacing w:val="-14"/>
          <w:sz w:val="22"/>
          <w:szCs w:val="22"/>
          <w:bdr w:val="none" w:sz="0" w:space="0" w:color="auto"/>
          <w:lang w:eastAsia="ko-KR"/>
        </w:rPr>
        <w:t>All excess credits are recognized as “Free electives - General Sciences elective” credits</w:t>
      </w:r>
    </w:p>
    <w:p w:rsidR="0081408B" w:rsidRPr="00A81E70" w:rsidRDefault="0081408B" w:rsidP="001F5432">
      <w:pPr>
        <w:pStyle w:val="a4"/>
        <w:spacing w:line="312" w:lineRule="auto"/>
        <w:ind w:leftChars="50" w:left="120" w:firstLineChars="100" w:firstLine="219"/>
        <w:jc w:val="left"/>
        <w:rPr>
          <w:rFonts w:ascii="Times New Roman" w:hAnsi="Times New Roman" w:cs="Times New Roman"/>
          <w:b/>
          <w:color w:val="auto"/>
          <w:sz w:val="24"/>
          <w:szCs w:val="22"/>
          <w:bdr w:val="none" w:sz="0" w:space="0" w:color="auto"/>
        </w:rPr>
      </w:pPr>
      <w:r w:rsidRPr="00A81E70">
        <w:rPr>
          <w:rFonts w:ascii="Times New Roman" w:hAnsi="Times New Roman" w:cs="Times New Roman"/>
          <w:b/>
          <w:color w:val="auto"/>
          <w:spacing w:val="-14"/>
          <w:sz w:val="24"/>
          <w:szCs w:val="22"/>
          <w:bdr w:val="none" w:sz="0" w:space="0" w:color="auto"/>
        </w:rPr>
        <w:lastRenderedPageBreak/>
        <w:t>2.</w:t>
      </w:r>
      <w:r w:rsidR="001F5432" w:rsidRPr="00A81E70">
        <w:rPr>
          <w:rFonts w:ascii="Times New Roman" w:hAnsi="Times New Roman" w:cs="Times New Roman"/>
          <w:b/>
          <w:color w:val="auto"/>
          <w:spacing w:val="-14"/>
          <w:sz w:val="24"/>
          <w:szCs w:val="22"/>
          <w:bdr w:val="none" w:sz="0" w:space="0" w:color="auto"/>
        </w:rPr>
        <w:t xml:space="preserve"> </w:t>
      </w:r>
      <w:r w:rsidRPr="00A81E70">
        <w:rPr>
          <w:rFonts w:ascii="Times New Roman" w:hAnsi="Times New Roman" w:cs="Times New Roman"/>
          <w:b/>
          <w:color w:val="auto"/>
          <w:spacing w:val="-14"/>
          <w:sz w:val="24"/>
          <w:szCs w:val="22"/>
          <w:bdr w:val="none" w:sz="0" w:space="0" w:color="auto"/>
        </w:rPr>
        <w:t xml:space="preserve"> </w:t>
      </w:r>
      <w:r w:rsidRPr="00A81E70">
        <w:rPr>
          <w:rFonts w:ascii="Times New Roman" w:hAnsi="Times New Roman" w:cs="Times New Roman"/>
          <w:b/>
          <w:color w:val="auto"/>
          <w:sz w:val="24"/>
          <w:szCs w:val="22"/>
          <w:bdr w:val="none" w:sz="0" w:space="0" w:color="auto"/>
        </w:rPr>
        <w:t xml:space="preserve">Language </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ind w:firstLineChars="200" w:firstLine="427"/>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The following required course credits in each field (6~7 credits) must be completed</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854"/>
        <w:gridCol w:w="982"/>
        <w:gridCol w:w="1071"/>
        <w:gridCol w:w="2377"/>
        <w:gridCol w:w="617"/>
        <w:gridCol w:w="3119"/>
      </w:tblGrid>
      <w:tr w:rsidR="0081408B" w:rsidRPr="0081408B" w:rsidTr="0081408B">
        <w:trPr>
          <w:trHeight w:val="487"/>
        </w:trPr>
        <w:tc>
          <w:tcPr>
            <w:tcW w:w="865" w:type="dxa"/>
            <w:tcBorders>
              <w:top w:val="single" w:sz="2" w:space="0" w:color="000000"/>
              <w:left w:val="nil"/>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Field</w:t>
            </w:r>
          </w:p>
        </w:tc>
        <w:tc>
          <w:tcPr>
            <w:tcW w:w="995"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Category</w:t>
            </w:r>
          </w:p>
        </w:tc>
        <w:tc>
          <w:tcPr>
            <w:tcW w:w="3548" w:type="dxa"/>
            <w:gridSpan w:val="2"/>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Course Title</w:t>
            </w:r>
          </w:p>
        </w:tc>
        <w:tc>
          <w:tcPr>
            <w:tcW w:w="620"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20"/>
                <w:sz w:val="17"/>
                <w:szCs w:val="17"/>
                <w:bdr w:val="none" w:sz="0" w:space="0" w:color="auto"/>
                <w:lang w:eastAsia="ko-KR"/>
              </w:rPr>
              <w:t>Credits</w:t>
            </w:r>
          </w:p>
        </w:tc>
        <w:tc>
          <w:tcPr>
            <w:tcW w:w="3231" w:type="dxa"/>
            <w:tcBorders>
              <w:top w:val="single" w:sz="2" w:space="0" w:color="000000"/>
              <w:left w:val="dotted" w:sz="2" w:space="0" w:color="000000"/>
              <w:bottom w:val="dotted" w:sz="2" w:space="0" w:color="000000"/>
              <w:right w:val="nil"/>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Remark</w:t>
            </w:r>
          </w:p>
        </w:tc>
      </w:tr>
      <w:tr w:rsidR="0081408B" w:rsidRPr="0081408B" w:rsidTr="0081408B">
        <w:trPr>
          <w:trHeight w:val="543"/>
        </w:trPr>
        <w:tc>
          <w:tcPr>
            <w:tcW w:w="865" w:type="dxa"/>
            <w:vMerge w:val="restart"/>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English</w:t>
            </w:r>
          </w:p>
        </w:tc>
        <w:tc>
          <w:tcPr>
            <w:tcW w:w="995"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w:t>
            </w:r>
          </w:p>
        </w:tc>
        <w:tc>
          <w:tcPr>
            <w:tcW w:w="3548" w:type="dxa"/>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 xml:space="preserve">English </w:t>
            </w:r>
            <w:proofErr w:type="spellStart"/>
            <w:r w:rsidRPr="0081408B">
              <w:rPr>
                <w:rFonts w:ascii="바탕" w:eastAsia="바탕" w:hAnsi="바탕" w:cs="굴림" w:hint="eastAsia"/>
                <w:color w:val="000000"/>
                <w:spacing w:val="-14"/>
                <w:sz w:val="17"/>
                <w:szCs w:val="17"/>
                <w:bdr w:val="none" w:sz="0" w:space="0" w:color="auto"/>
                <w:lang w:eastAsia="ko-KR"/>
              </w:rPr>
              <w:t>Ⅰ</w:t>
            </w:r>
            <w:proofErr w:type="spellEnd"/>
            <w:r w:rsidRPr="0081408B">
              <w:rPr>
                <w:rFonts w:eastAsia="바탕"/>
                <w:color w:val="000000"/>
                <w:spacing w:val="-14"/>
                <w:sz w:val="17"/>
                <w:szCs w:val="17"/>
                <w:bdr w:val="none" w:sz="0" w:space="0" w:color="auto"/>
                <w:lang w:eastAsia="ko-KR"/>
              </w:rPr>
              <w:t>: Study Skills for Freshman or</w:t>
            </w:r>
          </w:p>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 xml:space="preserve">English </w:t>
            </w:r>
            <w:proofErr w:type="spellStart"/>
            <w:r w:rsidRPr="0081408B">
              <w:rPr>
                <w:rFonts w:ascii="바탕" w:eastAsia="바탕" w:hAnsi="바탕" w:cs="굴림" w:hint="eastAsia"/>
                <w:color w:val="000000"/>
                <w:spacing w:val="-14"/>
                <w:sz w:val="17"/>
                <w:szCs w:val="17"/>
                <w:bdr w:val="none" w:sz="0" w:space="0" w:color="auto"/>
                <w:lang w:eastAsia="ko-KR"/>
              </w:rPr>
              <w:t>Ⅰ</w:t>
            </w:r>
            <w:proofErr w:type="spellEnd"/>
            <w:r w:rsidRPr="0081408B">
              <w:rPr>
                <w:rFonts w:eastAsia="바탕"/>
                <w:color w:val="000000"/>
                <w:spacing w:val="-14"/>
                <w:sz w:val="17"/>
                <w:szCs w:val="17"/>
                <w:bdr w:val="none" w:sz="0" w:space="0" w:color="auto"/>
                <w:lang w:eastAsia="ko-KR"/>
              </w:rPr>
              <w:t>: Presentation and Discussion</w:t>
            </w:r>
          </w:p>
        </w:tc>
        <w:tc>
          <w:tcPr>
            <w:tcW w:w="620"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2</w:t>
            </w:r>
          </w:p>
        </w:tc>
        <w:tc>
          <w:tcPr>
            <w:tcW w:w="3231" w:type="dxa"/>
            <w:vMerge w:val="restart"/>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 to complete 4 credits or more</w:t>
            </w:r>
          </w:p>
        </w:tc>
      </w:tr>
      <w:tr w:rsidR="0081408B" w:rsidRPr="0081408B" w:rsidTr="0081408B">
        <w:trPr>
          <w:trHeight w:val="543"/>
        </w:trPr>
        <w:tc>
          <w:tcPr>
            <w:tcW w:w="0" w:type="auto"/>
            <w:vMerge/>
            <w:tcBorders>
              <w:top w:val="dotted" w:sz="2" w:space="0" w:color="000000"/>
              <w:left w:val="nil"/>
              <w:bottom w:val="dotted"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995"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w:t>
            </w:r>
          </w:p>
        </w:tc>
        <w:tc>
          <w:tcPr>
            <w:tcW w:w="3548" w:type="dxa"/>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English II: Introduction to Academic Writing in Science and Engineering</w:t>
            </w:r>
          </w:p>
        </w:tc>
        <w:tc>
          <w:tcPr>
            <w:tcW w:w="620"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2</w:t>
            </w:r>
          </w:p>
        </w:tc>
        <w:tc>
          <w:tcPr>
            <w:tcW w:w="0" w:type="auto"/>
            <w:vMerge/>
            <w:tcBorders>
              <w:top w:val="dotted" w:sz="2" w:space="0" w:color="000000"/>
              <w:left w:val="dotted" w:sz="2" w:space="0" w:color="000000"/>
              <w:bottom w:val="dotted"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81408B">
        <w:trPr>
          <w:trHeight w:val="340"/>
        </w:trPr>
        <w:tc>
          <w:tcPr>
            <w:tcW w:w="865" w:type="dxa"/>
            <w:vMerge w:val="restart"/>
            <w:tcBorders>
              <w:top w:val="dotted" w:sz="2" w:space="0" w:color="000000"/>
              <w:left w:val="nil"/>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in Korean</w:t>
            </w:r>
          </w:p>
        </w:tc>
        <w:tc>
          <w:tcPr>
            <w:tcW w:w="995" w:type="dxa"/>
            <w:vMerge w:val="restart"/>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w:t>
            </w:r>
          </w:p>
        </w:tc>
        <w:tc>
          <w:tcPr>
            <w:tcW w:w="1092" w:type="dxa"/>
            <w:vMerge w:val="restart"/>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I</w:t>
            </w: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Logical Writing</w:t>
            </w:r>
          </w:p>
        </w:tc>
        <w:tc>
          <w:tcPr>
            <w:tcW w:w="620" w:type="dxa"/>
            <w:vMerge w:val="restart"/>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3</w:t>
            </w:r>
          </w:p>
        </w:tc>
        <w:tc>
          <w:tcPr>
            <w:tcW w:w="3231" w:type="dxa"/>
            <w:vMerge w:val="restart"/>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 to select 1 of 6 courses</w:t>
            </w:r>
          </w:p>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ascii="바탕" w:eastAsia="바탕" w:hAnsi="바탕" w:cs="굴림" w:hint="eastAsia"/>
                <w:color w:val="000000"/>
                <w:spacing w:val="-14"/>
                <w:sz w:val="17"/>
                <w:szCs w:val="17"/>
                <w:bdr w:val="none" w:sz="0" w:space="0" w:color="auto"/>
                <w:lang w:eastAsia="ko-KR"/>
              </w:rPr>
              <w:t xml:space="preserve">※ </w:t>
            </w:r>
            <w:r w:rsidRPr="0081408B">
              <w:rPr>
                <w:rFonts w:eastAsia="바탕"/>
                <w:color w:val="000000"/>
                <w:spacing w:val="-14"/>
                <w:sz w:val="17"/>
                <w:szCs w:val="17"/>
                <w:bdr w:val="none" w:sz="0" w:space="0" w:color="auto"/>
                <w:lang w:eastAsia="ko-KR"/>
              </w:rPr>
              <w:t>However, the 3 courses of Writing I and the 3 courses of Writing II are regarded as same courses</w:t>
            </w:r>
          </w:p>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ascii="바탕" w:eastAsia="바탕" w:hAnsi="바탕" w:cs="굴림" w:hint="eastAsia"/>
                <w:color w:val="000000"/>
                <w:spacing w:val="-14"/>
                <w:sz w:val="17"/>
                <w:szCs w:val="17"/>
                <w:bdr w:val="none" w:sz="0" w:space="0" w:color="auto"/>
                <w:lang w:eastAsia="ko-KR"/>
              </w:rPr>
              <w:t xml:space="preserve">※ </w:t>
            </w:r>
            <w:r w:rsidRPr="0081408B">
              <w:rPr>
                <w:rFonts w:eastAsia="바탕"/>
                <w:color w:val="000000"/>
                <w:spacing w:val="-14"/>
                <w:sz w:val="17"/>
                <w:szCs w:val="17"/>
                <w:bdr w:val="none" w:sz="0" w:space="0" w:color="auto"/>
                <w:lang w:eastAsia="ko-KR"/>
              </w:rPr>
              <w:t>Students who take a "Writing I" course may take a "Writing II" course additionally</w:t>
            </w:r>
          </w:p>
        </w:tc>
      </w:tr>
      <w:tr w:rsidR="0081408B" w:rsidRPr="0081408B" w:rsidTr="0081408B">
        <w:trPr>
          <w:trHeight w:val="340"/>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Academic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81408B">
        <w:trPr>
          <w:trHeight w:val="340"/>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Creative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81408B">
        <w:trPr>
          <w:trHeight w:val="340"/>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92" w:type="dxa"/>
            <w:vMerge w:val="restart"/>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II</w:t>
            </w: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about Science</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81408B">
        <w:trPr>
          <w:trHeight w:val="413"/>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Reading the Classics &amp;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81408B">
        <w:trPr>
          <w:trHeight w:val="498"/>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Critical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bl>
    <w:p w:rsidR="00C976ED" w:rsidRDefault="007A2C49">
      <w:pPr>
        <w:pStyle w:val="a4"/>
        <w:spacing w:before="200" w:line="276" w:lineRule="auto"/>
        <w:rPr>
          <w:rFonts w:ascii="Times New Roman" w:eastAsia="Times New Roman" w:hAnsi="Times New Roman" w:cs="Times New Roman"/>
          <w:sz w:val="24"/>
          <w:szCs w:val="24"/>
        </w:rPr>
      </w:pPr>
      <w:r>
        <w:rPr>
          <w:rFonts w:ascii="맑은 고딕" w:eastAsia="맑은 고딕" w:hAnsi="맑은 고딕" w:cs="맑은 고딕" w:hint="eastAsia"/>
          <w:spacing w:val="-10"/>
          <w:sz w:val="24"/>
          <w:szCs w:val="24"/>
        </w:rPr>
        <w:t>※</w:t>
      </w:r>
      <w:r>
        <w:rPr>
          <w:rFonts w:ascii="Times New Roman" w:hAnsi="Times New Roman"/>
          <w:b/>
          <w:bCs/>
          <w:spacing w:val="-10"/>
          <w:sz w:val="24"/>
          <w:szCs w:val="24"/>
        </w:rPr>
        <w:t xml:space="preserve"> Warning for consecutive absentees in English courses (</w:t>
      </w:r>
      <w:r>
        <w:rPr>
          <w:rFonts w:ascii="Times New Roman" w:hAnsi="Times New Roman"/>
          <w:b/>
          <w:bCs/>
          <w:spacing w:val="-10"/>
          <w:sz w:val="24"/>
          <w:szCs w:val="24"/>
          <w:u w:val="single"/>
        </w:rPr>
        <w:t>as of 2017</w:t>
      </w:r>
      <w:r>
        <w:rPr>
          <w:rFonts w:ascii="Times New Roman" w:hAnsi="Times New Roman"/>
          <w:b/>
          <w:bCs/>
          <w:spacing w:val="-10"/>
          <w:sz w:val="24"/>
          <w:szCs w:val="24"/>
        </w:rPr>
        <w:t>)</w:t>
      </w:r>
    </w:p>
    <w:p w:rsidR="00C976ED" w:rsidRDefault="007A2C49">
      <w:pPr>
        <w:pStyle w:val="a4"/>
        <w:spacing w:line="276" w:lineRule="auto"/>
        <w:ind w:left="426" w:hanging="426"/>
        <w:rPr>
          <w:rFonts w:ascii="Times New Roman" w:eastAsia="Times New Roman" w:hAnsi="Times New Roman" w:cs="Times New Roman"/>
          <w:spacing w:val="-10"/>
          <w:sz w:val="24"/>
          <w:szCs w:val="24"/>
        </w:rPr>
      </w:pPr>
      <w:r>
        <w:rPr>
          <w:rFonts w:ascii="Times New Roman" w:hAnsi="Times New Roman"/>
          <w:spacing w:val="-10"/>
          <w:sz w:val="24"/>
          <w:szCs w:val="24"/>
        </w:rPr>
        <w:t xml:space="preserve">○ Students who have registered for an English course and have not been present for the first three consecutive classes without notice will be considered as not having the intention to complete the course and will receive an F (U) grade for the course. </w:t>
      </w:r>
    </w:p>
    <w:p w:rsidR="00C976ED" w:rsidRDefault="007A2C49">
      <w:pPr>
        <w:pStyle w:val="a4"/>
        <w:spacing w:line="276" w:lineRule="auto"/>
        <w:ind w:left="142" w:firstLine="64"/>
        <w:rPr>
          <w:rFonts w:ascii="Times New Roman" w:eastAsia="Times New Roman" w:hAnsi="Times New Roman" w:cs="Times New Roman"/>
          <w:b/>
          <w:bCs/>
          <w:spacing w:val="-10"/>
          <w:sz w:val="24"/>
          <w:szCs w:val="24"/>
          <w:u w:val="single"/>
        </w:rPr>
      </w:pPr>
      <w:r>
        <w:rPr>
          <w:rFonts w:ascii="Times New Roman" w:hAnsi="Times New Roman"/>
          <w:spacing w:val="-10"/>
          <w:sz w:val="24"/>
          <w:szCs w:val="24"/>
        </w:rPr>
        <w:t xml:space="preserve">- Absentees receiving three consecutive absents at the beginning of a course: For the </w:t>
      </w:r>
      <w:r>
        <w:rPr>
          <w:rFonts w:ascii="Times New Roman" w:hAnsi="Times New Roman"/>
          <w:b/>
          <w:bCs/>
          <w:spacing w:val="-10"/>
          <w:sz w:val="24"/>
          <w:szCs w:val="24"/>
          <w:u w:val="single"/>
        </w:rPr>
        <w:t>second absence after the beginning of the course, students will be notified individually</w:t>
      </w:r>
      <w:r>
        <w:rPr>
          <w:rFonts w:ascii="Times New Roman" w:hAnsi="Times New Roman"/>
          <w:spacing w:val="-10"/>
          <w:sz w:val="24"/>
          <w:szCs w:val="24"/>
        </w:rPr>
        <w:t xml:space="preserve">. Upon the third consecutive absence without notice, an F (U) grade will be given for the course. </w:t>
      </w:r>
    </w:p>
    <w:p w:rsidR="00C976ED" w:rsidRDefault="007A2C49">
      <w:pPr>
        <w:pStyle w:val="a4"/>
        <w:spacing w:line="276" w:lineRule="auto"/>
        <w:ind w:left="200"/>
        <w:rPr>
          <w:rFonts w:ascii="Times New Roman" w:hAnsi="Times New Roman"/>
          <w:spacing w:val="-10"/>
          <w:sz w:val="24"/>
          <w:szCs w:val="24"/>
        </w:rPr>
      </w:pPr>
      <w:r>
        <w:rPr>
          <w:rFonts w:ascii="Times New Roman" w:hAnsi="Times New Roman"/>
          <w:spacing w:val="-10"/>
          <w:sz w:val="24"/>
          <w:szCs w:val="24"/>
        </w:rPr>
        <w:t xml:space="preserve">- </w:t>
      </w:r>
      <w:r>
        <w:rPr>
          <w:rFonts w:ascii="Times New Roman" w:hAnsi="Times New Roman"/>
          <w:b/>
          <w:bCs/>
          <w:spacing w:val="-10"/>
          <w:sz w:val="24"/>
          <w:szCs w:val="24"/>
          <w:u w:val="single"/>
        </w:rPr>
        <w:t>Students who wish to register for a course after the student quota has been reached</w:t>
      </w:r>
      <w:r>
        <w:rPr>
          <w:rFonts w:ascii="Times New Roman" w:hAnsi="Times New Roman"/>
          <w:spacing w:val="-10"/>
          <w:sz w:val="24"/>
          <w:szCs w:val="24"/>
        </w:rPr>
        <w:t xml:space="preserve">: Submit the application form for “Additional Course Registration / Change of Course” to the Language Education Center after the registration period but prior to the start of classes. Students will be placed on a </w:t>
      </w:r>
      <w:r>
        <w:rPr>
          <w:rFonts w:ascii="Times New Roman" w:hAnsi="Times New Roman"/>
          <w:b/>
          <w:bCs/>
          <w:spacing w:val="-10"/>
          <w:sz w:val="24"/>
          <w:szCs w:val="24"/>
          <w:u w:val="single"/>
        </w:rPr>
        <w:t>waiting list and will be able to register on a first-come, first-served basis if there is an opening.</w:t>
      </w:r>
      <w:r>
        <w:rPr>
          <w:rFonts w:ascii="Times New Roman" w:hAnsi="Times New Roman"/>
          <w:spacing w:val="-10"/>
          <w:sz w:val="24"/>
          <w:szCs w:val="24"/>
        </w:rPr>
        <w:t xml:space="preserve"> (Note: Submitting this document </w:t>
      </w:r>
      <w:r>
        <w:rPr>
          <w:rFonts w:ascii="Times New Roman" w:hAnsi="Times New Roman"/>
          <w:b/>
          <w:bCs/>
          <w:spacing w:val="-10"/>
          <w:sz w:val="24"/>
          <w:szCs w:val="24"/>
          <w:u w:val="single"/>
        </w:rPr>
        <w:t>does not guarantee</w:t>
      </w:r>
      <w:r>
        <w:rPr>
          <w:rFonts w:ascii="Times New Roman" w:hAnsi="Times New Roman"/>
          <w:spacing w:val="-10"/>
          <w:sz w:val="24"/>
          <w:szCs w:val="24"/>
        </w:rPr>
        <w:t xml:space="preserve"> course registration)</w:t>
      </w:r>
    </w:p>
    <w:p w:rsidR="00A81E70" w:rsidRDefault="00A81E70">
      <w:pPr>
        <w:pStyle w:val="a4"/>
        <w:spacing w:line="276" w:lineRule="auto"/>
        <w:ind w:left="200"/>
        <w:rPr>
          <w:rFonts w:ascii="Times New Roman" w:hAnsi="Times New Roman"/>
          <w:spacing w:val="-10"/>
          <w:sz w:val="24"/>
          <w:szCs w:val="24"/>
        </w:rPr>
      </w:pP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xml:space="preserve"> </w:t>
      </w:r>
      <w:r>
        <w:rPr>
          <w:spacing w:val="-10"/>
        </w:rPr>
        <w:t>○</w:t>
      </w:r>
      <w:r>
        <w:rPr>
          <w:spacing w:val="-10"/>
        </w:rPr>
        <w:t xml:space="preserve"> </w:t>
      </w:r>
      <w:r w:rsidRPr="00A81E70">
        <w:rPr>
          <w:rFonts w:eastAsia="함초롬바탕"/>
          <w:color w:val="000000"/>
          <w:sz w:val="22"/>
          <w:szCs w:val="22"/>
          <w:bdr w:val="none" w:sz="0" w:space="0" w:color="auto"/>
          <w:lang w:eastAsia="ko-KR"/>
        </w:rPr>
        <w:t>Korean Courses</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Chars="100" w:left="240"/>
        <w:jc w:val="both"/>
        <w:textAlignment w:val="baseline"/>
        <w:rPr>
          <w:rFonts w:ascii="바탕" w:eastAsia="굴림" w:hAnsi="굴림" w:cs="굴림"/>
          <w:color w:val="000000"/>
          <w:sz w:val="20"/>
          <w:szCs w:val="20"/>
          <w:bdr w:val="none" w:sz="0" w:space="0" w:color="auto"/>
          <w:lang w:eastAsia="ko-KR"/>
        </w:rPr>
      </w:pPr>
      <w:r>
        <w:rPr>
          <w:rFonts w:eastAsia="함초롬바탕"/>
          <w:color w:val="000000"/>
          <w:sz w:val="22"/>
          <w:szCs w:val="22"/>
          <w:bdr w:val="none" w:sz="0" w:space="0" w:color="auto"/>
          <w:lang w:eastAsia="ko-KR"/>
        </w:rPr>
        <w:t xml:space="preserve">- </w:t>
      </w:r>
      <w:r w:rsidRPr="00A81E70">
        <w:rPr>
          <w:rFonts w:eastAsia="함초롬바탕"/>
          <w:color w:val="000000"/>
          <w:sz w:val="22"/>
          <w:szCs w:val="22"/>
          <w:bdr w:val="none" w:sz="0" w:space="0" w:color="auto"/>
          <w:lang w:eastAsia="ko-KR"/>
        </w:rPr>
        <w:t xml:space="preserve">Korean Language </w:t>
      </w:r>
      <w:proofErr w:type="gramStart"/>
      <w:r w:rsidRPr="00A81E70">
        <w:rPr>
          <w:rFonts w:eastAsia="함초롬바탕"/>
          <w:color w:val="000000"/>
          <w:sz w:val="22"/>
          <w:szCs w:val="22"/>
          <w:bdr w:val="none" w:sz="0" w:space="0" w:color="auto"/>
          <w:lang w:eastAsia="ko-KR"/>
        </w:rPr>
        <w:t>courses(</w:t>
      </w:r>
      <w:proofErr w:type="gramEnd"/>
      <w:r w:rsidRPr="00A81E70">
        <w:rPr>
          <w:rFonts w:eastAsia="함초롬바탕"/>
          <w:color w:val="000000"/>
          <w:sz w:val="22"/>
          <w:szCs w:val="22"/>
          <w:bdr w:val="none" w:sz="0" w:space="0" w:color="auto"/>
          <w:lang w:eastAsia="ko-KR"/>
        </w:rPr>
        <w:t>Required for graduation, International students only)</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105"/>
        <w:gridCol w:w="1048"/>
        <w:gridCol w:w="3004"/>
        <w:gridCol w:w="1164"/>
        <w:gridCol w:w="1787"/>
      </w:tblGrid>
      <w:tr w:rsidR="00A81E70" w:rsidRPr="00A81E70" w:rsidTr="00A81E70">
        <w:trPr>
          <w:trHeight w:val="370"/>
          <w:jc w:val="center"/>
        </w:trPr>
        <w:tc>
          <w:tcPr>
            <w:tcW w:w="1105" w:type="dxa"/>
            <w:tcBorders>
              <w:top w:val="single" w:sz="2" w:space="0" w:color="000000"/>
              <w:left w:val="nil"/>
              <w:bottom w:val="single" w:sz="2" w:space="0" w:color="000000"/>
              <w:right w:val="dotted" w:sz="2" w:space="0" w:color="000000"/>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Classification</w:t>
            </w:r>
          </w:p>
        </w:tc>
        <w:tc>
          <w:tcPr>
            <w:tcW w:w="1048" w:type="dxa"/>
            <w:tcBorders>
              <w:top w:val="single" w:sz="2" w:space="0" w:color="000000"/>
              <w:left w:val="dotted" w:sz="2" w:space="0" w:color="000000"/>
              <w:bottom w:val="single" w:sz="2" w:space="0" w:color="000000"/>
              <w:right w:val="dotted" w:sz="2" w:space="0" w:color="000000"/>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Course code</w:t>
            </w:r>
          </w:p>
        </w:tc>
        <w:tc>
          <w:tcPr>
            <w:tcW w:w="3004" w:type="dxa"/>
            <w:tcBorders>
              <w:top w:val="single" w:sz="2" w:space="0" w:color="000000"/>
              <w:left w:val="dotted" w:sz="2" w:space="0" w:color="000000"/>
              <w:bottom w:val="single" w:sz="2" w:space="0" w:color="000000"/>
              <w:right w:val="dotted" w:sz="2" w:space="0" w:color="000000"/>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Course Title</w:t>
            </w:r>
          </w:p>
        </w:tc>
        <w:tc>
          <w:tcPr>
            <w:tcW w:w="1164" w:type="dxa"/>
            <w:tcBorders>
              <w:top w:val="single" w:sz="2" w:space="0" w:color="000000"/>
              <w:left w:val="dotted" w:sz="2" w:space="0" w:color="000000"/>
              <w:bottom w:val="single" w:sz="2" w:space="0" w:color="000000"/>
              <w:right w:val="dotted" w:sz="2" w:space="0" w:color="000000"/>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Credits</w:t>
            </w:r>
          </w:p>
        </w:tc>
        <w:tc>
          <w:tcPr>
            <w:tcW w:w="1787" w:type="dxa"/>
            <w:tcBorders>
              <w:top w:val="single" w:sz="2" w:space="0" w:color="000000"/>
              <w:left w:val="dotted" w:sz="2" w:space="0" w:color="000000"/>
              <w:bottom w:val="single" w:sz="2" w:space="0" w:color="000000"/>
              <w:right w:val="nil"/>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Comments</w:t>
            </w:r>
          </w:p>
        </w:tc>
      </w:tr>
      <w:tr w:rsidR="00A81E70" w:rsidRPr="00A81E70" w:rsidTr="00A81E70">
        <w:trPr>
          <w:trHeight w:val="358"/>
          <w:jc w:val="center"/>
        </w:trPr>
        <w:tc>
          <w:tcPr>
            <w:tcW w:w="1105" w:type="dxa"/>
            <w:vMerge w:val="restart"/>
            <w:tcBorders>
              <w:top w:val="single" w:sz="2" w:space="0" w:color="000000"/>
              <w:left w:val="nil"/>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Required</w:t>
            </w:r>
          </w:p>
        </w:tc>
        <w:tc>
          <w:tcPr>
            <w:tcW w:w="1048"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GS1902</w:t>
            </w:r>
          </w:p>
        </w:tc>
        <w:tc>
          <w:tcPr>
            <w:tcW w:w="300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Basic Korean</w:t>
            </w:r>
          </w:p>
        </w:tc>
        <w:tc>
          <w:tcPr>
            <w:tcW w:w="116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0</w:t>
            </w:r>
          </w:p>
        </w:tc>
        <w:tc>
          <w:tcPr>
            <w:tcW w:w="1787" w:type="dxa"/>
            <w:tcBorders>
              <w:top w:val="single"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바탕" w:hAnsi="굴림" w:cs="굴림"/>
                <w:color w:val="000000"/>
                <w:spacing w:val="-14"/>
                <w:sz w:val="18"/>
                <w:szCs w:val="18"/>
                <w:bdr w:val="none" w:sz="0" w:space="0" w:color="auto"/>
                <w:lang w:eastAsia="ko-KR"/>
              </w:rPr>
            </w:pPr>
          </w:p>
        </w:tc>
      </w:tr>
      <w:tr w:rsidR="00A81E70" w:rsidRPr="00A81E70" w:rsidTr="00A81E70">
        <w:trPr>
          <w:trHeight w:val="358"/>
          <w:jc w:val="center"/>
        </w:trPr>
        <w:tc>
          <w:tcPr>
            <w:tcW w:w="0" w:type="auto"/>
            <w:vMerge/>
            <w:tcBorders>
              <w:top w:val="single" w:sz="2" w:space="0" w:color="000000"/>
              <w:left w:val="nil"/>
              <w:bottom w:val="single" w:sz="2" w:space="0" w:color="000000"/>
              <w:right w:val="dotted"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4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GS1903</w:t>
            </w:r>
          </w:p>
        </w:tc>
        <w:tc>
          <w:tcPr>
            <w:tcW w:w="3004"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Beginner Korean 1</w:t>
            </w:r>
          </w:p>
        </w:tc>
        <w:tc>
          <w:tcPr>
            <w:tcW w:w="1164"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pre-</w:t>
            </w:r>
            <w:proofErr w:type="spellStart"/>
            <w:r w:rsidRPr="00A81E70">
              <w:rPr>
                <w:rFonts w:eastAsia="바탕"/>
                <w:color w:val="000000"/>
                <w:spacing w:val="-14"/>
                <w:sz w:val="18"/>
                <w:szCs w:val="18"/>
                <w:bdr w:val="none" w:sz="0" w:space="0" w:color="auto"/>
                <w:lang w:eastAsia="ko-KR"/>
              </w:rPr>
              <w:t>requsite</w:t>
            </w:r>
            <w:proofErr w:type="spellEnd"/>
            <w:r w:rsidRPr="00A81E70">
              <w:rPr>
                <w:rFonts w:eastAsia="바탕"/>
                <w:color w:val="000000"/>
                <w:spacing w:val="-14"/>
                <w:sz w:val="18"/>
                <w:szCs w:val="18"/>
                <w:bdr w:val="none" w:sz="0" w:space="0" w:color="auto"/>
                <w:lang w:eastAsia="ko-KR"/>
              </w:rPr>
              <w:t>: GS1902</w:t>
            </w:r>
          </w:p>
        </w:tc>
      </w:tr>
      <w:tr w:rsidR="00A81E70" w:rsidRPr="00A81E70" w:rsidTr="00A81E70">
        <w:trPr>
          <w:trHeight w:val="358"/>
          <w:jc w:val="center"/>
        </w:trPr>
        <w:tc>
          <w:tcPr>
            <w:tcW w:w="0" w:type="auto"/>
            <w:vMerge/>
            <w:tcBorders>
              <w:top w:val="single" w:sz="2" w:space="0" w:color="000000"/>
              <w:left w:val="nil"/>
              <w:bottom w:val="single" w:sz="2" w:space="0" w:color="000000"/>
              <w:right w:val="dotted"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48"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GS1904</w:t>
            </w:r>
          </w:p>
        </w:tc>
        <w:tc>
          <w:tcPr>
            <w:tcW w:w="300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Beginner Korean 2</w:t>
            </w:r>
          </w:p>
        </w:tc>
        <w:tc>
          <w:tcPr>
            <w:tcW w:w="116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pre-</w:t>
            </w:r>
            <w:proofErr w:type="spellStart"/>
            <w:r w:rsidRPr="00A81E70">
              <w:rPr>
                <w:rFonts w:eastAsia="바탕"/>
                <w:color w:val="000000"/>
                <w:spacing w:val="-14"/>
                <w:sz w:val="18"/>
                <w:szCs w:val="18"/>
                <w:bdr w:val="none" w:sz="0" w:space="0" w:color="auto"/>
                <w:lang w:eastAsia="ko-KR"/>
              </w:rPr>
              <w:t>requsite</w:t>
            </w:r>
            <w:proofErr w:type="spellEnd"/>
            <w:r w:rsidRPr="00A81E70">
              <w:rPr>
                <w:rFonts w:eastAsia="바탕"/>
                <w:color w:val="000000"/>
                <w:spacing w:val="-14"/>
                <w:sz w:val="18"/>
                <w:szCs w:val="18"/>
                <w:bdr w:val="none" w:sz="0" w:space="0" w:color="auto"/>
                <w:lang w:eastAsia="ko-KR"/>
              </w:rPr>
              <w:t>: GS1903</w:t>
            </w:r>
          </w:p>
        </w:tc>
      </w:tr>
      <w:tr w:rsidR="00A81E70" w:rsidRPr="00A81E70" w:rsidTr="00A81E70">
        <w:trPr>
          <w:trHeight w:val="358"/>
          <w:jc w:val="center"/>
        </w:trPr>
        <w:tc>
          <w:tcPr>
            <w:tcW w:w="1105" w:type="dxa"/>
            <w:vMerge w:val="restart"/>
            <w:tcBorders>
              <w:top w:val="single" w:sz="2" w:space="0" w:color="000000"/>
              <w:left w:val="nil"/>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Elective</w:t>
            </w:r>
          </w:p>
        </w:tc>
        <w:tc>
          <w:tcPr>
            <w:tcW w:w="1048"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GS1905</w:t>
            </w:r>
          </w:p>
        </w:tc>
        <w:tc>
          <w:tcPr>
            <w:tcW w:w="300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Intermediate Korean</w:t>
            </w:r>
          </w:p>
        </w:tc>
        <w:tc>
          <w:tcPr>
            <w:tcW w:w="116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single"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바탕" w:hAnsi="굴림" w:cs="굴림"/>
                <w:color w:val="000000"/>
                <w:spacing w:val="-14"/>
                <w:sz w:val="18"/>
                <w:szCs w:val="18"/>
                <w:bdr w:val="none" w:sz="0" w:space="0" w:color="auto"/>
                <w:lang w:eastAsia="ko-KR"/>
              </w:rPr>
            </w:pPr>
          </w:p>
        </w:tc>
      </w:tr>
      <w:tr w:rsidR="00A81E70" w:rsidRPr="00A81E70" w:rsidTr="00A81E70">
        <w:trPr>
          <w:trHeight w:val="358"/>
          <w:jc w:val="center"/>
        </w:trPr>
        <w:tc>
          <w:tcPr>
            <w:tcW w:w="0" w:type="auto"/>
            <w:vMerge/>
            <w:tcBorders>
              <w:top w:val="single" w:sz="2" w:space="0" w:color="000000"/>
              <w:left w:val="nil"/>
              <w:bottom w:val="single" w:sz="2" w:space="0" w:color="000000"/>
              <w:right w:val="dotted"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48"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GS1906</w:t>
            </w:r>
          </w:p>
        </w:tc>
        <w:tc>
          <w:tcPr>
            <w:tcW w:w="300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Practical Korean Vocabulary</w:t>
            </w:r>
          </w:p>
        </w:tc>
        <w:tc>
          <w:tcPr>
            <w:tcW w:w="116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바탕" w:hAnsi="굴림" w:cs="굴림"/>
                <w:color w:val="000000"/>
                <w:spacing w:val="-14"/>
                <w:sz w:val="18"/>
                <w:szCs w:val="18"/>
                <w:bdr w:val="none" w:sz="0" w:space="0" w:color="auto"/>
                <w:lang w:eastAsia="ko-KR"/>
              </w:rPr>
            </w:pPr>
          </w:p>
        </w:tc>
      </w:tr>
    </w:tbl>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Chars="100" w:left="240" w:firstLineChars="100" w:firstLine="213"/>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xml:space="preserve">- </w:t>
      </w:r>
      <w:r w:rsidRPr="00A81E70">
        <w:rPr>
          <w:rFonts w:eastAsia="함초롬바탕"/>
          <w:color w:val="000000"/>
          <w:spacing w:val="-18"/>
          <w:sz w:val="22"/>
          <w:szCs w:val="22"/>
          <w:bdr w:val="none" w:sz="0" w:space="0" w:color="auto"/>
          <w:lang w:eastAsia="ko-KR"/>
        </w:rPr>
        <w:t xml:space="preserve">Students are required to take a Korean Proficiency Test before registering for courses. </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Chars="100" w:left="240" w:firstLineChars="100" w:firstLine="213"/>
        <w:jc w:val="both"/>
        <w:textAlignment w:val="baseline"/>
        <w:rPr>
          <w:rFonts w:ascii="바탕" w:eastAsia="굴림" w:hAnsi="굴림" w:cs="굴림"/>
          <w:color w:val="000000"/>
          <w:sz w:val="20"/>
          <w:szCs w:val="20"/>
          <w:bdr w:val="none" w:sz="0" w:space="0" w:color="auto"/>
          <w:lang w:eastAsia="ko-KR"/>
        </w:rPr>
      </w:pPr>
      <w:r>
        <w:rPr>
          <w:rFonts w:eastAsia="함초롬바탕"/>
          <w:color w:val="000000"/>
          <w:sz w:val="22"/>
          <w:szCs w:val="22"/>
          <w:bdr w:val="none" w:sz="0" w:space="0" w:color="auto"/>
          <w:lang w:eastAsia="ko-KR"/>
        </w:rPr>
        <w:t>-</w:t>
      </w:r>
      <w:r w:rsidRPr="00A81E70">
        <w:rPr>
          <w:rFonts w:eastAsia="함초롬바탕"/>
          <w:color w:val="000000"/>
          <w:sz w:val="22"/>
          <w:szCs w:val="22"/>
          <w:bdr w:val="none" w:sz="0" w:space="0" w:color="auto"/>
          <w:lang w:eastAsia="ko-KR"/>
        </w:rPr>
        <w:t xml:space="preserve"> GIST College requires all international students to take compulsory Korean classes. This </w:t>
      </w:r>
      <w:r w:rsidRPr="00A81E70">
        <w:rPr>
          <w:rFonts w:eastAsia="함초롬바탕"/>
          <w:color w:val="000000"/>
          <w:sz w:val="22"/>
          <w:szCs w:val="22"/>
          <w:bdr w:val="none" w:sz="0" w:space="0" w:color="auto"/>
          <w:lang w:eastAsia="ko-KR"/>
        </w:rPr>
        <w:lastRenderedPageBreak/>
        <w:t xml:space="preserve">requirement is fulfilled by taking Beginner Korean II and its prerequisite courses. </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jc w:val="both"/>
        <w:textAlignment w:val="baseline"/>
        <w:rPr>
          <w:rFonts w:ascii="바탕" w:eastAsia="함초롬바탕" w:hAnsi="굴림" w:cs="굴림"/>
          <w:color w:val="000000"/>
          <w:sz w:val="22"/>
          <w:szCs w:val="22"/>
          <w:bdr w:val="none" w:sz="0" w:space="0" w:color="auto"/>
          <w:lang w:eastAsia="ko-KR"/>
        </w:rPr>
      </w:pP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jc w:val="both"/>
        <w:textAlignment w:val="baseline"/>
        <w:rPr>
          <w:rFonts w:ascii="바탕" w:eastAsia="굴림" w:hAnsi="굴림" w:cs="굴림"/>
          <w:color w:val="000000"/>
          <w:sz w:val="20"/>
          <w:szCs w:val="20"/>
          <w:bdr w:val="none" w:sz="0" w:space="0" w:color="auto"/>
          <w:lang w:eastAsia="ko-KR"/>
        </w:rPr>
      </w:pPr>
      <w:proofErr w:type="gramStart"/>
      <w:r>
        <w:rPr>
          <w:spacing w:val="-10"/>
        </w:rPr>
        <w:t>○</w:t>
      </w:r>
      <w:r>
        <w:rPr>
          <w:spacing w:val="-10"/>
        </w:rPr>
        <w:t xml:space="preserve"> </w:t>
      </w:r>
      <w:r>
        <w:rPr>
          <w:spacing w:val="-10"/>
        </w:rPr>
        <w:t xml:space="preserve"> </w:t>
      </w:r>
      <w:r w:rsidRPr="00A81E70">
        <w:rPr>
          <w:rFonts w:eastAsia="함초롬바탕"/>
          <w:color w:val="000000"/>
          <w:sz w:val="22"/>
          <w:szCs w:val="22"/>
          <w:bdr w:val="none" w:sz="0" w:space="0" w:color="auto"/>
          <w:lang w:eastAsia="ko-KR"/>
        </w:rPr>
        <w:t>O</w:t>
      </w:r>
      <w:r w:rsidRPr="00A81E70">
        <w:rPr>
          <w:rFonts w:eastAsia="함초롬바탕"/>
          <w:color w:val="000000"/>
          <w:sz w:val="22"/>
          <w:szCs w:val="22"/>
          <w:bdr w:val="none" w:sz="0" w:space="0" w:color="auto"/>
          <w:lang w:eastAsia="ko-KR"/>
        </w:rPr>
        <w:t>ther</w:t>
      </w:r>
      <w:proofErr w:type="gramEnd"/>
      <w:r w:rsidRPr="00A81E70">
        <w:rPr>
          <w:rFonts w:eastAsia="함초롬바탕"/>
          <w:color w:val="000000"/>
          <w:sz w:val="22"/>
          <w:szCs w:val="22"/>
          <w:bdr w:val="none" w:sz="0" w:space="0" w:color="auto"/>
          <w:lang w:eastAsia="ko-KR"/>
        </w:rPr>
        <w:t xml:space="preserve"> Korean Courses (Int’l students only)</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021"/>
        <w:gridCol w:w="1757"/>
        <w:gridCol w:w="2834"/>
        <w:gridCol w:w="995"/>
        <w:gridCol w:w="1561"/>
      </w:tblGrid>
      <w:tr w:rsidR="00A81E70" w:rsidRPr="00A81E70" w:rsidTr="00A81E70">
        <w:trPr>
          <w:trHeight w:val="370"/>
          <w:jc w:val="center"/>
        </w:trPr>
        <w:tc>
          <w:tcPr>
            <w:tcW w:w="1021" w:type="dxa"/>
            <w:vMerge w:val="restart"/>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Electives in Humanities and Social Science</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(Korean Courses)</w:t>
            </w:r>
          </w:p>
        </w:tc>
        <w:tc>
          <w:tcPr>
            <w:tcW w:w="1757" w:type="dxa"/>
            <w:tcBorders>
              <w:top w:val="single" w:sz="2" w:space="0" w:color="000000"/>
              <w:left w:val="single" w:sz="2" w:space="0" w:color="000000"/>
              <w:bottom w:val="single" w:sz="2" w:space="0" w:color="000000"/>
              <w:right w:val="single" w:sz="2" w:space="0" w:color="000000"/>
            </w:tcBorders>
            <w:shd w:val="clear" w:color="auto" w:fill="D8D8D8"/>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Classification</w:t>
            </w:r>
          </w:p>
        </w:tc>
        <w:tc>
          <w:tcPr>
            <w:tcW w:w="2834" w:type="dxa"/>
            <w:tcBorders>
              <w:top w:val="single" w:sz="2" w:space="0" w:color="000000"/>
              <w:left w:val="single" w:sz="2" w:space="0" w:color="000000"/>
              <w:bottom w:val="single" w:sz="2" w:space="0" w:color="000000"/>
              <w:right w:val="single" w:sz="2" w:space="0" w:color="000000"/>
            </w:tcBorders>
            <w:shd w:val="clear" w:color="auto" w:fill="D8D8D8"/>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Course Title</w:t>
            </w:r>
          </w:p>
        </w:tc>
        <w:tc>
          <w:tcPr>
            <w:tcW w:w="995" w:type="dxa"/>
            <w:tcBorders>
              <w:top w:val="single" w:sz="2" w:space="0" w:color="000000"/>
              <w:left w:val="single" w:sz="2" w:space="0" w:color="000000"/>
              <w:bottom w:val="single" w:sz="2" w:space="0" w:color="000000"/>
              <w:right w:val="single" w:sz="2" w:space="0" w:color="000000"/>
            </w:tcBorders>
            <w:shd w:val="clear" w:color="auto" w:fill="D8D8D8"/>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Credits</w:t>
            </w:r>
          </w:p>
        </w:tc>
        <w:tc>
          <w:tcPr>
            <w:tcW w:w="1561" w:type="dxa"/>
            <w:tcBorders>
              <w:top w:val="single" w:sz="2" w:space="0" w:color="000000"/>
              <w:left w:val="single" w:sz="2" w:space="0" w:color="000000"/>
              <w:bottom w:val="single" w:sz="2" w:space="0" w:color="000000"/>
              <w:right w:val="nil"/>
            </w:tcBorders>
            <w:shd w:val="clear" w:color="auto" w:fill="D8D8D8"/>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Comments</w:t>
            </w:r>
          </w:p>
        </w:tc>
      </w:tr>
      <w:tr w:rsidR="00A81E70" w:rsidRPr="00A81E70" w:rsidTr="00A81E70">
        <w:trPr>
          <w:trHeight w:val="456"/>
          <w:jc w:val="center"/>
        </w:trPr>
        <w:tc>
          <w:tcPr>
            <w:tcW w:w="0" w:type="auto"/>
            <w:vMerge/>
            <w:tcBorders>
              <w:top w:val="single" w:sz="2" w:space="0" w:color="000000"/>
              <w:left w:val="nil"/>
              <w:bottom w:val="single" w:sz="2" w:space="0" w:color="000000"/>
              <w:right w:val="single"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757" w:type="dxa"/>
            <w:tcBorders>
              <w:top w:val="single" w:sz="2" w:space="0" w:color="000000"/>
              <w:left w:val="single"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HUS</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Course Code: GS2581</w:t>
            </w:r>
          </w:p>
        </w:tc>
        <w:tc>
          <w:tcPr>
            <w:tcW w:w="283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Understanding Korean Culture</w:t>
            </w:r>
          </w:p>
        </w:tc>
        <w:tc>
          <w:tcPr>
            <w:tcW w:w="995" w:type="dxa"/>
            <w:tcBorders>
              <w:top w:val="single" w:sz="2" w:space="0" w:color="000000"/>
              <w:left w:val="dotted" w:sz="2" w:space="0" w:color="000000"/>
              <w:bottom w:val="dotted" w:sz="2" w:space="0" w:color="000000"/>
              <w:right w:val="single"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3</w:t>
            </w:r>
          </w:p>
        </w:tc>
        <w:tc>
          <w:tcPr>
            <w:tcW w:w="1561" w:type="dxa"/>
            <w:vMerge w:val="restart"/>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6 credits of HUS required for graduation</w:t>
            </w:r>
          </w:p>
        </w:tc>
      </w:tr>
      <w:tr w:rsidR="00A81E70" w:rsidRPr="00A81E70" w:rsidTr="00A81E70">
        <w:trPr>
          <w:trHeight w:val="456"/>
          <w:jc w:val="center"/>
        </w:trPr>
        <w:tc>
          <w:tcPr>
            <w:tcW w:w="0" w:type="auto"/>
            <w:vMerge/>
            <w:tcBorders>
              <w:top w:val="single" w:sz="2" w:space="0" w:color="000000"/>
              <w:left w:val="nil"/>
              <w:bottom w:val="single" w:sz="2" w:space="0" w:color="000000"/>
              <w:right w:val="single"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757" w:type="dxa"/>
            <w:tcBorders>
              <w:top w:val="dotted" w:sz="2" w:space="0" w:color="000000"/>
              <w:left w:val="single"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HUS</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Course Code: GS2582</w:t>
            </w:r>
          </w:p>
        </w:tc>
        <w:tc>
          <w:tcPr>
            <w:tcW w:w="283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History of Hangeul</w:t>
            </w:r>
          </w:p>
        </w:tc>
        <w:tc>
          <w:tcPr>
            <w:tcW w:w="995" w:type="dxa"/>
            <w:tcBorders>
              <w:top w:val="dotted" w:sz="2" w:space="0" w:color="000000"/>
              <w:left w:val="dotted" w:sz="2" w:space="0" w:color="000000"/>
              <w:bottom w:val="single" w:sz="2" w:space="0" w:color="000000"/>
              <w:right w:val="single"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3</w:t>
            </w:r>
          </w:p>
        </w:tc>
        <w:tc>
          <w:tcPr>
            <w:tcW w:w="0" w:type="auto"/>
            <w:vMerge/>
            <w:tcBorders>
              <w:top w:val="single" w:sz="2" w:space="0" w:color="000000"/>
              <w:left w:val="single" w:sz="2" w:space="0" w:color="000000"/>
              <w:bottom w:val="single" w:sz="2" w:space="0" w:color="000000"/>
              <w:right w:val="nil"/>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bl>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994" w:hanging="994"/>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Students are required to take 6 credits of HUS courses in order to meet graduation requirements. Students can choose other HUS courses not listed here. Please refer to course list to see more HUS course options.</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1030" w:hanging="1030"/>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International students are encouraged to take &lt;Basic Korean, GS1902&gt; before taking Understanding Korean Culture and History of Hangeul.</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ind w:left="1030" w:hanging="1030"/>
        <w:jc w:val="both"/>
        <w:textAlignment w:val="baseline"/>
        <w:rPr>
          <w:rFonts w:ascii="바탕" w:eastAsia="함초롬바탕" w:hAnsi="굴림" w:cs="굴림"/>
          <w:color w:val="000000"/>
          <w:sz w:val="22"/>
          <w:szCs w:val="22"/>
          <w:bdr w:val="none" w:sz="0" w:space="0" w:color="auto"/>
          <w:lang w:eastAsia="ko-KR"/>
        </w:rPr>
      </w:pP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1030" w:hanging="1030"/>
        <w:jc w:val="both"/>
        <w:textAlignment w:val="baseline"/>
        <w:rPr>
          <w:rFonts w:ascii="바탕" w:eastAsia="굴림" w:hAnsi="굴림" w:cs="굴림"/>
          <w:color w:val="000000"/>
          <w:sz w:val="20"/>
          <w:szCs w:val="20"/>
          <w:bdr w:val="none" w:sz="0" w:space="0" w:color="auto"/>
          <w:lang w:eastAsia="ko-KR"/>
        </w:rPr>
      </w:pPr>
      <w:proofErr w:type="gramStart"/>
      <w:r>
        <w:rPr>
          <w:spacing w:val="-10"/>
        </w:rPr>
        <w:t xml:space="preserve">○ </w:t>
      </w:r>
      <w:r>
        <w:rPr>
          <w:spacing w:val="-10"/>
        </w:rPr>
        <w:t xml:space="preserve"> </w:t>
      </w:r>
      <w:r w:rsidRPr="00A81E70">
        <w:rPr>
          <w:rFonts w:eastAsia="함초롬바탕"/>
          <w:color w:val="000000"/>
          <w:sz w:val="22"/>
          <w:szCs w:val="22"/>
          <w:bdr w:val="none" w:sz="0" w:space="0" w:color="auto"/>
          <w:lang w:eastAsia="ko-KR"/>
        </w:rPr>
        <w:t>K</w:t>
      </w:r>
      <w:r w:rsidRPr="00A81E70">
        <w:rPr>
          <w:rFonts w:eastAsia="함초롬바탕"/>
          <w:color w:val="000000"/>
          <w:sz w:val="22"/>
          <w:szCs w:val="22"/>
          <w:bdr w:val="none" w:sz="0" w:space="0" w:color="auto"/>
          <w:lang w:eastAsia="ko-KR"/>
        </w:rPr>
        <w:t>orean</w:t>
      </w:r>
      <w:proofErr w:type="gramEnd"/>
      <w:r w:rsidRPr="00A81E70">
        <w:rPr>
          <w:rFonts w:eastAsia="함초롬바탕"/>
          <w:color w:val="000000"/>
          <w:sz w:val="22"/>
          <w:szCs w:val="22"/>
          <w:bdr w:val="none" w:sz="0" w:space="0" w:color="auto"/>
          <w:lang w:eastAsia="ko-KR"/>
        </w:rPr>
        <w:t xml:space="preserve"> Exemption Criteria</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972" w:hanging="972"/>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xml:space="preserve">- </w:t>
      </w:r>
      <w:r w:rsidRPr="00A81E70">
        <w:rPr>
          <w:rFonts w:eastAsia="함초롬바탕"/>
          <w:color w:val="000000"/>
          <w:spacing w:val="-6"/>
          <w:sz w:val="22"/>
          <w:szCs w:val="22"/>
          <w:bdr w:val="none" w:sz="0" w:space="0" w:color="auto"/>
          <w:lang w:eastAsia="ko-KR"/>
        </w:rPr>
        <w:t>Both credit recognition and course exemption of Korean Language courses are possible if TOPIK level 3 is achieved.</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972" w:hanging="972"/>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Pursuant to the students’ Korean language proficiency (subject to and determined by separate testing by GIST faculty) advanced placement to either Beginner Korean 1 (GS1903) or Beginner Korean 2 (GS1904) is possible. However, at least one (1) additional Korean language course must be taken.</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1080" w:hanging="1080"/>
        <w:jc w:val="both"/>
        <w:textAlignment w:val="baseline"/>
        <w:rPr>
          <w:rFonts w:ascii="바탕" w:eastAsia="굴림" w:hAnsi="굴림" w:cs="굴림"/>
          <w:color w:val="000000"/>
          <w:sz w:val="20"/>
          <w:szCs w:val="20"/>
          <w:bdr w:val="none" w:sz="0" w:space="0" w:color="auto"/>
          <w:lang w:eastAsia="ko-KR"/>
        </w:rPr>
      </w:pPr>
      <w:r w:rsidRPr="00A81E70">
        <w:rPr>
          <w:rFonts w:ascii="함초롬바탕" w:eastAsia="함초롬바탕" w:hAnsi="함초롬바탕" w:cs="함초롬바탕" w:hint="eastAsia"/>
          <w:color w:val="000000"/>
          <w:sz w:val="20"/>
          <w:szCs w:val="20"/>
          <w:bdr w:val="none" w:sz="0" w:space="0" w:color="auto"/>
          <w:lang w:eastAsia="ko-KR"/>
        </w:rPr>
        <w:t xml:space="preserve">※ </w:t>
      </w:r>
      <w:r w:rsidRPr="00A81E70">
        <w:rPr>
          <w:rFonts w:eastAsia="함초롬바탕"/>
          <w:color w:val="000000"/>
          <w:sz w:val="20"/>
          <w:szCs w:val="20"/>
          <w:bdr w:val="none" w:sz="0" w:space="0" w:color="auto"/>
          <w:lang w:eastAsia="ko-KR"/>
        </w:rPr>
        <w:t>Course exemption requests must be submitted prior to the beginning of students’ final semester. Submission during the final semester will NOT be accepted.</w:t>
      </w:r>
    </w:p>
    <w:p w:rsidR="00A81E70" w:rsidRDefault="00A81E70">
      <w:pPr>
        <w:pStyle w:val="a4"/>
        <w:spacing w:line="276" w:lineRule="auto"/>
        <w:ind w:left="200"/>
        <w:rPr>
          <w:rFonts w:ascii="Times New Roman" w:eastAsia="Times New Roman" w:hAnsi="Times New Roman" w:cs="Times New Roman"/>
          <w:sz w:val="24"/>
          <w:szCs w:val="24"/>
        </w:rPr>
      </w:pPr>
    </w:p>
    <w:p w:rsidR="00C976ED" w:rsidRDefault="00C976ED">
      <w:pPr>
        <w:pStyle w:val="a4"/>
        <w:spacing w:line="276" w:lineRule="auto"/>
        <w:rPr>
          <w:rFonts w:ascii="Times New Roman" w:eastAsia="Times New Roman" w:hAnsi="Times New Roman" w:cs="Times New Roman"/>
          <w:sz w:val="24"/>
          <w:szCs w:val="24"/>
        </w:rPr>
      </w:pPr>
    </w:p>
    <w:p w:rsidR="00C976ED" w:rsidRDefault="0081408B" w:rsidP="001F5432">
      <w:pPr>
        <w:pStyle w:val="a4"/>
        <w:spacing w:line="276" w:lineRule="auto"/>
        <w:ind w:firstLineChars="100" w:firstLine="233"/>
        <w:rPr>
          <w:rFonts w:ascii="Times New Roman" w:eastAsia="Times New Roman" w:hAnsi="Times New Roman" w:cs="Times New Roman"/>
          <w:b/>
          <w:bCs/>
          <w:sz w:val="24"/>
          <w:szCs w:val="24"/>
        </w:rPr>
      </w:pPr>
      <w:r w:rsidRPr="001F5432">
        <w:rPr>
          <w:rFonts w:ascii="Times New Roman" w:hAnsi="Times New Roman"/>
          <w:b/>
          <w:bCs/>
          <w:color w:val="auto"/>
          <w:sz w:val="24"/>
          <w:szCs w:val="24"/>
        </w:rPr>
        <w:t>3</w:t>
      </w:r>
      <w:r w:rsidR="007A2C49" w:rsidRPr="001F5432">
        <w:rPr>
          <w:rFonts w:ascii="Times New Roman" w:hAnsi="Times New Roman"/>
          <w:b/>
          <w:bCs/>
          <w:color w:val="auto"/>
          <w:sz w:val="24"/>
          <w:szCs w:val="24"/>
        </w:rPr>
        <w:t>. Humanit</w:t>
      </w:r>
      <w:r w:rsidR="007A2C49">
        <w:rPr>
          <w:rFonts w:ascii="Times New Roman" w:hAnsi="Times New Roman"/>
          <w:b/>
          <w:bCs/>
          <w:sz w:val="24"/>
          <w:szCs w:val="24"/>
        </w:rPr>
        <w:t>ies and Social Sciences</w:t>
      </w:r>
    </w:p>
    <w:p w:rsidR="00C976ED" w:rsidRDefault="007A2C49">
      <w:pPr>
        <w:pStyle w:val="a4"/>
        <w:spacing w:before="100" w:line="276" w:lineRule="auto"/>
        <w:ind w:left="567" w:hanging="425"/>
        <w:rPr>
          <w:rFonts w:ascii="Times New Roman" w:eastAsia="Times New Roman" w:hAnsi="Times New Roman" w:cs="Times New Roman"/>
          <w:sz w:val="24"/>
          <w:szCs w:val="24"/>
        </w:rPr>
      </w:pPr>
      <w:r>
        <w:rPr>
          <w:rFonts w:ascii="Times New Roman" w:hAnsi="Times New Roman"/>
          <w:sz w:val="24"/>
          <w:szCs w:val="24"/>
        </w:rPr>
        <w:t>a. Humanities and Social Sciences courses fall into three categories: HUS, PPE, and GSC (general elective).</w:t>
      </w:r>
    </w:p>
    <w:p w:rsidR="00C976ED" w:rsidRDefault="007A2C49">
      <w:pPr>
        <w:pStyle w:val="a4"/>
        <w:spacing w:line="276" w:lineRule="auto"/>
        <w:ind w:left="567" w:hanging="425"/>
        <w:rPr>
          <w:rFonts w:ascii="Times New Roman" w:eastAsia="Times New Roman" w:hAnsi="Times New Roman" w:cs="Times New Roman"/>
          <w:sz w:val="24"/>
          <w:szCs w:val="24"/>
        </w:rPr>
      </w:pPr>
      <w:r>
        <w:rPr>
          <w:rFonts w:ascii="Times New Roman" w:hAnsi="Times New Roman"/>
          <w:sz w:val="24"/>
          <w:szCs w:val="24"/>
        </w:rPr>
        <w:t xml:space="preserve">b. Humanities and Social Sciences courses are elective courses, but students must complete two courses (6 credits) from the HUS and PPE categories each for a total of four courses (12 credits). </w:t>
      </w:r>
    </w:p>
    <w:p w:rsidR="00C976ED" w:rsidRDefault="007A2C49">
      <w:pPr>
        <w:pStyle w:val="a4"/>
        <w:spacing w:line="276" w:lineRule="auto"/>
        <w:ind w:left="540" w:hanging="378"/>
        <w:rPr>
          <w:rFonts w:ascii="Times New Roman" w:eastAsia="Times New Roman" w:hAnsi="Times New Roman" w:cs="Times New Roman"/>
          <w:sz w:val="24"/>
          <w:szCs w:val="24"/>
        </w:rPr>
      </w:pPr>
      <w:r>
        <w:rPr>
          <w:rFonts w:ascii="Times New Roman" w:hAnsi="Times New Roman"/>
          <w:sz w:val="24"/>
          <w:szCs w:val="24"/>
        </w:rPr>
        <w:t>c. Students must complete at least 24 credits in the humanities and social sciences category for graduation.</w:t>
      </w:r>
    </w:p>
    <w:p w:rsidR="00395203" w:rsidRDefault="007A2C49" w:rsidP="00395203">
      <w:pPr>
        <w:pStyle w:val="a4"/>
        <w:spacing w:line="276" w:lineRule="auto"/>
        <w:ind w:left="540" w:hanging="398"/>
        <w:rPr>
          <w:rFonts w:ascii="Times New Roman" w:hAnsi="Times New Roman"/>
          <w:sz w:val="24"/>
          <w:szCs w:val="24"/>
        </w:rPr>
      </w:pPr>
      <w:r>
        <w:rPr>
          <w:rFonts w:ascii="Times New Roman" w:hAnsi="Times New Roman"/>
          <w:sz w:val="24"/>
          <w:szCs w:val="24"/>
        </w:rPr>
        <w:t>d. Course Classification: Refer to the course description for the Faculty of Liberal Arts and Sciences.</w:t>
      </w:r>
    </w:p>
    <w:p w:rsidR="00395203" w:rsidRDefault="00395203" w:rsidP="00395203">
      <w:pPr>
        <w:pStyle w:val="a4"/>
        <w:spacing w:line="276" w:lineRule="auto"/>
        <w:ind w:left="540" w:hanging="398"/>
        <w:rPr>
          <w:rFonts w:ascii="Times New Roman" w:hAnsi="Times New Roman"/>
          <w:sz w:val="24"/>
          <w:szCs w:val="24"/>
        </w:rPr>
      </w:pPr>
    </w:p>
    <w:p w:rsidR="00395203" w:rsidRDefault="00395203" w:rsidP="00395203">
      <w:pPr>
        <w:pStyle w:val="a4"/>
        <w:spacing w:line="276" w:lineRule="auto"/>
        <w:ind w:left="540" w:hanging="398"/>
        <w:rPr>
          <w:rFonts w:ascii="Times New Roman" w:hAnsi="Times New Roman"/>
          <w:sz w:val="24"/>
          <w:szCs w:val="24"/>
        </w:rPr>
      </w:pPr>
    </w:p>
    <w:p w:rsidR="00395203" w:rsidRPr="00395203" w:rsidRDefault="00395203" w:rsidP="00395203">
      <w:pPr>
        <w:pStyle w:val="a4"/>
        <w:spacing w:line="276" w:lineRule="auto"/>
        <w:ind w:left="540" w:hanging="398"/>
        <w:rPr>
          <w:rFonts w:ascii="Times New Roman" w:hAnsi="Times New Roman"/>
          <w:sz w:val="24"/>
          <w:szCs w:val="24"/>
        </w:rPr>
      </w:pPr>
    </w:p>
    <w:p w:rsidR="00C976ED" w:rsidRPr="006C454F" w:rsidRDefault="0081408B" w:rsidP="001F5432">
      <w:pPr>
        <w:pStyle w:val="a4"/>
        <w:spacing w:before="100" w:line="276" w:lineRule="auto"/>
        <w:ind w:firstLineChars="100" w:firstLine="233"/>
        <w:rPr>
          <w:rFonts w:ascii="Times New Roman" w:eastAsia="Times New Roman" w:hAnsi="Times New Roman" w:cs="Times New Roman"/>
          <w:b/>
          <w:bCs/>
          <w:color w:val="auto"/>
          <w:sz w:val="24"/>
          <w:szCs w:val="24"/>
        </w:rPr>
      </w:pPr>
      <w:r w:rsidRPr="006C454F">
        <w:rPr>
          <w:rFonts w:ascii="Times New Roman" w:hAnsi="Times New Roman"/>
          <w:b/>
          <w:bCs/>
          <w:color w:val="auto"/>
          <w:sz w:val="24"/>
          <w:szCs w:val="24"/>
        </w:rPr>
        <w:lastRenderedPageBreak/>
        <w:t>4</w:t>
      </w:r>
      <w:r w:rsidR="007A2C49" w:rsidRPr="006C454F">
        <w:rPr>
          <w:rFonts w:ascii="Times New Roman" w:hAnsi="Times New Roman"/>
          <w:b/>
          <w:bCs/>
          <w:color w:val="auto"/>
          <w:sz w:val="24"/>
          <w:szCs w:val="24"/>
        </w:rPr>
        <w:t>. Software</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079"/>
        <w:gridCol w:w="1623"/>
        <w:gridCol w:w="2973"/>
        <w:gridCol w:w="1049"/>
        <w:gridCol w:w="1928"/>
      </w:tblGrid>
      <w:tr w:rsidR="00784F21" w:rsidRPr="00784F21" w:rsidTr="006C454F">
        <w:trPr>
          <w:trHeight w:val="501"/>
          <w:jc w:val="center"/>
        </w:trPr>
        <w:tc>
          <w:tcPr>
            <w:tcW w:w="1079" w:type="dxa"/>
            <w:tcBorders>
              <w:top w:val="single" w:sz="2" w:space="0" w:color="000000"/>
              <w:left w:val="nil"/>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Course</w:t>
            </w:r>
          </w:p>
        </w:tc>
        <w:tc>
          <w:tcPr>
            <w:tcW w:w="1079"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Classification</w:t>
            </w:r>
          </w:p>
        </w:tc>
        <w:tc>
          <w:tcPr>
            <w:tcW w:w="2973"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Course Title</w:t>
            </w:r>
          </w:p>
        </w:tc>
        <w:tc>
          <w:tcPr>
            <w:tcW w:w="1049"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color w:val="000000"/>
                <w:spacing w:val="-14"/>
                <w:sz w:val="22"/>
                <w:szCs w:val="22"/>
                <w:bdr w:val="none" w:sz="0" w:space="0" w:color="auto"/>
                <w:lang w:eastAsia="ko-KR"/>
              </w:rPr>
              <w:t>Credit</w:t>
            </w:r>
          </w:p>
        </w:tc>
        <w:tc>
          <w:tcPr>
            <w:tcW w:w="1928" w:type="dxa"/>
            <w:tcBorders>
              <w:top w:val="single" w:sz="2" w:space="0" w:color="000000"/>
              <w:left w:val="dotted" w:sz="2" w:space="0" w:color="000000"/>
              <w:bottom w:val="dotted" w:sz="2" w:space="0" w:color="000000"/>
              <w:right w:val="nil"/>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Note</w:t>
            </w:r>
          </w:p>
        </w:tc>
      </w:tr>
      <w:tr w:rsidR="00784F21" w:rsidRPr="00784F21" w:rsidTr="00784F21">
        <w:trPr>
          <w:trHeight w:val="619"/>
          <w:jc w:val="center"/>
        </w:trPr>
        <w:tc>
          <w:tcPr>
            <w:tcW w:w="1079"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rsidR="00784F21" w:rsidRPr="00784F21" w:rsidRDefault="00784F21" w:rsidP="00784F2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12" w:lineRule="auto"/>
              <w:jc w:val="center"/>
              <w:textAlignment w:val="baseline"/>
              <w:rPr>
                <w:rFonts w:ascii="함초롬바탕" w:eastAsia="굴림" w:hAnsi="굴림" w:cs="굴림"/>
                <w:color w:val="000000"/>
                <w:sz w:val="20"/>
                <w:szCs w:val="20"/>
                <w:bdr w:val="none" w:sz="0" w:space="0" w:color="auto"/>
                <w:lang w:eastAsia="ko-KR"/>
              </w:rPr>
            </w:pPr>
            <w:r w:rsidRPr="00784F21">
              <w:rPr>
                <w:rFonts w:ascii="함초롬바탕" w:eastAsia="함초롬바탕" w:hAnsi="굴림" w:cs="굴림"/>
                <w:color w:val="000000"/>
                <w:sz w:val="22"/>
                <w:szCs w:val="22"/>
                <w:bdr w:val="none" w:sz="0" w:space="0" w:color="auto"/>
                <w:lang w:eastAsia="ko-KR"/>
              </w:rPr>
              <w:t>SW</w:t>
            </w:r>
          </w:p>
        </w:tc>
        <w:tc>
          <w:tcPr>
            <w:tcW w:w="1079"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784F21" w:rsidRPr="00784F21" w:rsidRDefault="006C454F" w:rsidP="00784F2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12"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Required</w:t>
            </w:r>
          </w:p>
        </w:tc>
        <w:tc>
          <w:tcPr>
            <w:tcW w:w="2973"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12"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굴림" w:cs="굴림" w:hint="eastAsia"/>
                <w:color w:val="000000"/>
                <w:sz w:val="22"/>
                <w:szCs w:val="22"/>
                <w:bdr w:val="none" w:sz="0" w:space="0" w:color="auto"/>
                <w:lang w:eastAsia="ko-KR"/>
              </w:rPr>
              <w:t>Software Basics and Coding</w:t>
            </w:r>
            <w:r>
              <w:rPr>
                <w:rFonts w:ascii="함초롬바탕" w:eastAsia="함초롬바탕" w:hAnsi="굴림" w:cs="굴림"/>
                <w:color w:val="000000"/>
                <w:sz w:val="22"/>
                <w:szCs w:val="22"/>
                <w:bdr w:val="none" w:sz="0" w:space="0" w:color="auto"/>
                <w:lang w:eastAsia="ko-KR"/>
              </w:rPr>
              <w:t xml:space="preserve"> </w:t>
            </w:r>
            <w:r w:rsidR="00784F21" w:rsidRPr="00784F21">
              <w:rPr>
                <w:rFonts w:ascii="함초롬바탕" w:eastAsia="함초롬바탕" w:hAnsi="굴림" w:cs="굴림"/>
                <w:color w:val="000000"/>
                <w:sz w:val="22"/>
                <w:szCs w:val="22"/>
                <w:bdr w:val="none" w:sz="0" w:space="0" w:color="auto"/>
                <w:lang w:eastAsia="ko-KR"/>
              </w:rPr>
              <w:t>(GS1490)</w:t>
            </w:r>
          </w:p>
        </w:tc>
        <w:tc>
          <w:tcPr>
            <w:tcW w:w="1049"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784F21" w:rsidRPr="00784F21" w:rsidRDefault="00784F21" w:rsidP="00784F2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12" w:lineRule="auto"/>
              <w:jc w:val="center"/>
              <w:textAlignment w:val="baseline"/>
              <w:rPr>
                <w:rFonts w:ascii="함초롬바탕" w:eastAsia="굴림" w:hAnsi="굴림" w:cs="굴림"/>
                <w:color w:val="000000"/>
                <w:sz w:val="20"/>
                <w:szCs w:val="20"/>
                <w:bdr w:val="none" w:sz="0" w:space="0" w:color="auto"/>
                <w:lang w:eastAsia="ko-KR"/>
              </w:rPr>
            </w:pPr>
            <w:r w:rsidRPr="00784F21">
              <w:rPr>
                <w:rFonts w:ascii="함초롬바탕" w:eastAsia="함초롬바탕" w:hAnsi="굴림" w:cs="굴림"/>
                <w:color w:val="000000"/>
                <w:sz w:val="22"/>
                <w:szCs w:val="22"/>
                <w:bdr w:val="none" w:sz="0" w:space="0" w:color="auto"/>
                <w:lang w:eastAsia="ko-KR"/>
              </w:rPr>
              <w:t>2</w:t>
            </w:r>
          </w:p>
        </w:tc>
        <w:tc>
          <w:tcPr>
            <w:tcW w:w="1928"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784F21" w:rsidRPr="00784F21" w:rsidRDefault="006C454F" w:rsidP="00784F2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12"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굴림" w:cs="굴림"/>
                <w:b/>
                <w:bCs/>
                <w:color w:val="000000"/>
                <w:sz w:val="22"/>
                <w:szCs w:val="22"/>
                <w:bdr w:val="none" w:sz="0" w:space="0" w:color="auto"/>
                <w:lang w:eastAsia="ko-KR"/>
              </w:rPr>
              <w:t>Required as of 2018</w:t>
            </w:r>
          </w:p>
        </w:tc>
      </w:tr>
      <w:tr w:rsidR="00784F21" w:rsidRPr="00784F21" w:rsidTr="00784F21">
        <w:trPr>
          <w:trHeight w:val="390"/>
          <w:jc w:val="center"/>
        </w:trPr>
        <w:tc>
          <w:tcPr>
            <w:tcW w:w="1079" w:type="dxa"/>
            <w:tcBorders>
              <w:top w:val="dotted" w:sz="2" w:space="0" w:color="000000"/>
              <w:left w:val="nil"/>
              <w:bottom w:val="single" w:sz="2" w:space="0" w:color="000000"/>
              <w:right w:val="dotted" w:sz="2" w:space="0" w:color="000000"/>
            </w:tcBorders>
            <w:tcMar>
              <w:top w:w="28" w:type="dxa"/>
              <w:left w:w="102" w:type="dxa"/>
              <w:bottom w:w="28" w:type="dxa"/>
              <w:right w:w="102" w:type="dxa"/>
            </w:tcMar>
            <w:vAlign w:val="center"/>
            <w:hideMark/>
          </w:tcPr>
          <w:p w:rsidR="00784F21" w:rsidRPr="00784F21" w:rsidRDefault="00784F21" w:rsidP="00784F2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12" w:lineRule="auto"/>
              <w:jc w:val="center"/>
              <w:textAlignment w:val="baseline"/>
              <w:rPr>
                <w:rFonts w:ascii="함초롬바탕" w:eastAsia="굴림" w:hAnsi="굴림" w:cs="굴림"/>
                <w:color w:val="000000"/>
                <w:sz w:val="20"/>
                <w:szCs w:val="20"/>
                <w:bdr w:val="none" w:sz="0" w:space="0" w:color="auto"/>
                <w:lang w:eastAsia="ko-KR"/>
              </w:rPr>
            </w:pPr>
            <w:r w:rsidRPr="00784F21">
              <w:rPr>
                <w:rFonts w:ascii="함초롬바탕" w:eastAsia="함초롬바탕" w:hAnsi="굴림" w:cs="굴림"/>
                <w:color w:val="000000"/>
                <w:sz w:val="22"/>
                <w:szCs w:val="22"/>
                <w:bdr w:val="none" w:sz="0" w:space="0" w:color="auto"/>
                <w:lang w:eastAsia="ko-KR"/>
              </w:rPr>
              <w:t>SW</w:t>
            </w:r>
          </w:p>
        </w:tc>
        <w:tc>
          <w:tcPr>
            <w:tcW w:w="1079"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784F21" w:rsidRPr="00784F21" w:rsidRDefault="006C454F" w:rsidP="00784F2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12"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Elective</w:t>
            </w:r>
          </w:p>
        </w:tc>
        <w:tc>
          <w:tcPr>
            <w:tcW w:w="2973"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12"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굴림" w:cs="굴림" w:hint="eastAsia"/>
                <w:color w:val="000000"/>
                <w:sz w:val="22"/>
                <w:szCs w:val="22"/>
                <w:bdr w:val="none" w:sz="0" w:space="0" w:color="auto"/>
                <w:lang w:eastAsia="ko-KR"/>
              </w:rPr>
              <w:t>Software C</w:t>
            </w:r>
            <w:r>
              <w:rPr>
                <w:rFonts w:ascii="함초롬바탕" w:eastAsia="함초롬바탕" w:hAnsi="굴림" w:cs="굴림"/>
                <w:color w:val="000000"/>
                <w:sz w:val="22"/>
                <w:szCs w:val="22"/>
                <w:bdr w:val="none" w:sz="0" w:space="0" w:color="auto"/>
                <w:lang w:eastAsia="ko-KR"/>
              </w:rPr>
              <w:t>o</w:t>
            </w:r>
            <w:r>
              <w:rPr>
                <w:rFonts w:ascii="함초롬바탕" w:eastAsia="함초롬바탕" w:hAnsi="굴림" w:cs="굴림" w:hint="eastAsia"/>
                <w:color w:val="000000"/>
                <w:sz w:val="22"/>
                <w:szCs w:val="22"/>
                <w:bdr w:val="none" w:sz="0" w:space="0" w:color="auto"/>
                <w:lang w:eastAsia="ko-KR"/>
              </w:rPr>
              <w:t xml:space="preserve">ding </w:t>
            </w:r>
            <w:r>
              <w:rPr>
                <w:rFonts w:ascii="함초롬바탕" w:eastAsia="함초롬바탕" w:hAnsi="굴림" w:cs="굴림"/>
                <w:color w:val="000000"/>
                <w:sz w:val="22"/>
                <w:szCs w:val="22"/>
                <w:bdr w:val="none" w:sz="0" w:space="0" w:color="auto"/>
                <w:lang w:eastAsia="ko-KR"/>
              </w:rPr>
              <w:t>and AI Practical Use</w:t>
            </w:r>
            <w:r w:rsidRPr="00784F21">
              <w:rPr>
                <w:rFonts w:ascii="함초롬바탕" w:eastAsia="함초롬바탕" w:hAnsi="굴림" w:cs="굴림"/>
                <w:color w:val="000000"/>
                <w:sz w:val="22"/>
                <w:szCs w:val="22"/>
                <w:bdr w:val="none" w:sz="0" w:space="0" w:color="auto"/>
                <w:lang w:eastAsia="ko-KR"/>
              </w:rPr>
              <w:t xml:space="preserve"> </w:t>
            </w:r>
            <w:r w:rsidR="00784F21" w:rsidRPr="00784F21">
              <w:rPr>
                <w:rFonts w:ascii="함초롬바탕" w:eastAsia="함초롬바탕" w:hAnsi="굴림" w:cs="굴림"/>
                <w:color w:val="000000"/>
                <w:sz w:val="22"/>
                <w:szCs w:val="22"/>
                <w:bdr w:val="none" w:sz="0" w:space="0" w:color="auto"/>
                <w:lang w:eastAsia="ko-KR"/>
              </w:rPr>
              <w:t>(GS1491)</w:t>
            </w:r>
          </w:p>
        </w:tc>
        <w:tc>
          <w:tcPr>
            <w:tcW w:w="1049"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784F21" w:rsidRPr="00784F21" w:rsidRDefault="00784F21" w:rsidP="00784F2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12" w:lineRule="auto"/>
              <w:jc w:val="center"/>
              <w:textAlignment w:val="baseline"/>
              <w:rPr>
                <w:rFonts w:ascii="함초롬바탕" w:eastAsia="굴림" w:hAnsi="굴림" w:cs="굴림"/>
                <w:color w:val="000000"/>
                <w:sz w:val="20"/>
                <w:szCs w:val="20"/>
                <w:bdr w:val="none" w:sz="0" w:space="0" w:color="auto"/>
                <w:lang w:eastAsia="ko-KR"/>
              </w:rPr>
            </w:pPr>
            <w:r w:rsidRPr="00784F21">
              <w:rPr>
                <w:rFonts w:ascii="함초롬바탕" w:eastAsia="함초롬바탕" w:hAnsi="굴림" w:cs="굴림"/>
                <w:color w:val="000000"/>
                <w:sz w:val="22"/>
                <w:szCs w:val="22"/>
                <w:bdr w:val="none" w:sz="0" w:space="0" w:color="auto"/>
                <w:lang w:eastAsia="ko-KR"/>
              </w:rPr>
              <w:t>2</w:t>
            </w:r>
          </w:p>
        </w:tc>
        <w:tc>
          <w:tcPr>
            <w:tcW w:w="1928" w:type="dxa"/>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rsidR="00784F21" w:rsidRPr="00784F21" w:rsidRDefault="00784F21" w:rsidP="00784F2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12" w:lineRule="auto"/>
              <w:jc w:val="center"/>
              <w:textAlignment w:val="baseline"/>
              <w:rPr>
                <w:rFonts w:ascii="함초롬바탕" w:eastAsia="함초롬바탕" w:hAnsi="굴림" w:cs="굴림"/>
                <w:color w:val="000000"/>
                <w:sz w:val="22"/>
                <w:szCs w:val="22"/>
                <w:bdr w:val="none" w:sz="0" w:space="0" w:color="auto"/>
                <w:lang w:eastAsia="ko-KR"/>
              </w:rPr>
            </w:pPr>
          </w:p>
        </w:tc>
      </w:tr>
    </w:tbl>
    <w:p w:rsidR="00784F21" w:rsidRPr="00784F21" w:rsidRDefault="00784F21" w:rsidP="002E3FDB">
      <w:pPr>
        <w:pStyle w:val="a4"/>
        <w:spacing w:line="276" w:lineRule="auto"/>
        <w:rPr>
          <w:rFonts w:ascii="Times New Roman" w:eastAsiaTheme="minorEastAsia" w:hAnsi="Times New Roman" w:cs="Times New Roman"/>
        </w:rPr>
      </w:pPr>
    </w:p>
    <w:p w:rsidR="00C976ED" w:rsidRDefault="0081408B" w:rsidP="001F5432">
      <w:pPr>
        <w:pStyle w:val="a4"/>
        <w:spacing w:before="100" w:line="276" w:lineRule="auto"/>
        <w:ind w:firstLineChars="100" w:firstLine="233"/>
        <w:rPr>
          <w:rFonts w:ascii="Times New Roman" w:eastAsia="Times New Roman" w:hAnsi="Times New Roman" w:cs="Times New Roman"/>
        </w:rPr>
      </w:pPr>
      <w:r w:rsidRPr="001F5432">
        <w:rPr>
          <w:rFonts w:ascii="Times New Roman" w:hAnsi="Times New Roman"/>
          <w:b/>
          <w:bCs/>
          <w:color w:val="auto"/>
          <w:sz w:val="24"/>
          <w:szCs w:val="24"/>
        </w:rPr>
        <w:t>5</w:t>
      </w:r>
      <w:r w:rsidR="007A2C49" w:rsidRPr="001F5432">
        <w:rPr>
          <w:rFonts w:ascii="Times New Roman" w:hAnsi="Times New Roman"/>
          <w:b/>
          <w:bCs/>
          <w:color w:val="auto"/>
          <w:sz w:val="24"/>
          <w:szCs w:val="24"/>
        </w:rPr>
        <w:t xml:space="preserve">. </w:t>
      </w:r>
      <w:r w:rsidR="007A2C49">
        <w:rPr>
          <w:rFonts w:ascii="Times New Roman" w:hAnsi="Times New Roman"/>
          <w:b/>
          <w:bCs/>
          <w:sz w:val="24"/>
          <w:szCs w:val="24"/>
        </w:rPr>
        <w:t>Practice</w:t>
      </w:r>
      <w:r w:rsidR="007A2C49">
        <w:rPr>
          <w:rFonts w:ascii="Times New Roman" w:hAnsi="Times New Roman"/>
          <w:sz w:val="24"/>
          <w:szCs w:val="24"/>
        </w:rPr>
        <w:t xml:space="preserve"> in the Arts and Physical Education</w:t>
      </w:r>
    </w:p>
    <w:p w:rsidR="00C976ED" w:rsidRDefault="007A2C49">
      <w:pPr>
        <w:pStyle w:val="a4"/>
        <w:spacing w:line="276" w:lineRule="auto"/>
        <w:ind w:left="200"/>
        <w:rPr>
          <w:rFonts w:ascii="Times New Roman" w:eastAsia="Times New Roman" w:hAnsi="Times New Roman" w:cs="Times New Roman"/>
        </w:rPr>
      </w:pPr>
      <w:r>
        <w:rPr>
          <w:rFonts w:ascii="Times New Roman" w:hAnsi="Times New Roman"/>
          <w:sz w:val="24"/>
          <w:szCs w:val="24"/>
        </w:rPr>
        <w:t>Students must complete two courses from each of the above categories: practice in the arts and physical education. (Free electives are allowed up to fourth semester.)</w:t>
      </w:r>
    </w:p>
    <w:p w:rsidR="00C976ED" w:rsidRDefault="00C976ED">
      <w:pPr>
        <w:pStyle w:val="a4"/>
        <w:spacing w:line="276" w:lineRule="auto"/>
        <w:ind w:left="648" w:hanging="648"/>
        <w:rPr>
          <w:rFonts w:ascii="Times New Roman" w:eastAsia="Times New Roman" w:hAnsi="Times New Roman" w:cs="Times New Roman"/>
          <w:b/>
          <w:bCs/>
          <w:sz w:val="24"/>
          <w:szCs w:val="24"/>
        </w:rPr>
      </w:pPr>
    </w:p>
    <w:p w:rsidR="00C976ED" w:rsidRDefault="007A2C49">
      <w:pPr>
        <w:pStyle w:val="a4"/>
        <w:spacing w:line="276" w:lineRule="auto"/>
        <w:ind w:left="648" w:hanging="648"/>
        <w:rPr>
          <w:rFonts w:ascii="Times New Roman" w:hAnsi="Times New Roman"/>
          <w:b/>
          <w:bCs/>
          <w:sz w:val="28"/>
          <w:szCs w:val="28"/>
        </w:rPr>
      </w:pPr>
      <w:r w:rsidRPr="001F5432">
        <w:rPr>
          <w:rFonts w:ascii="Times New Roman" w:hAnsi="Times New Roman"/>
          <w:b/>
          <w:bCs/>
          <w:sz w:val="28"/>
          <w:szCs w:val="28"/>
        </w:rPr>
        <w:t xml:space="preserve">B. Current Status of Required Courses for Majors </w:t>
      </w:r>
    </w:p>
    <w:p w:rsidR="001F5432" w:rsidRPr="001F5432" w:rsidRDefault="001F5432">
      <w:pPr>
        <w:pStyle w:val="a4"/>
        <w:spacing w:line="276" w:lineRule="auto"/>
        <w:ind w:left="648" w:hanging="648"/>
        <w:rPr>
          <w:rFonts w:ascii="Times New Roman" w:eastAsia="Times New Roman" w:hAnsi="Times New Roman" w:cs="Times New Roman"/>
          <w:sz w:val="28"/>
          <w:szCs w:val="28"/>
        </w:rPr>
      </w:pPr>
    </w:p>
    <w:p w:rsidR="00C976ED" w:rsidRDefault="001F5432" w:rsidP="001F5432">
      <w:pPr>
        <w:pStyle w:val="a4"/>
        <w:spacing w:line="276" w:lineRule="auto"/>
        <w:ind w:firstLineChars="100" w:firstLine="233"/>
        <w:jc w:val="left"/>
        <w:rPr>
          <w:rFonts w:ascii="Times New Roman" w:eastAsia="Times New Roman" w:hAnsi="Times New Roman" w:cs="Times New Roman"/>
          <w:b/>
          <w:bCs/>
          <w:sz w:val="24"/>
          <w:szCs w:val="24"/>
        </w:rPr>
      </w:pPr>
      <w:r w:rsidRPr="001F5432">
        <w:rPr>
          <w:rFonts w:ascii="Times New Roman" w:hAnsi="Times New Roman"/>
          <w:b/>
          <w:bCs/>
          <w:color w:val="auto"/>
          <w:sz w:val="24"/>
          <w:szCs w:val="24"/>
        </w:rPr>
        <w:t>1.</w:t>
      </w:r>
      <w:r w:rsidR="007A2C49" w:rsidRPr="001F5432">
        <w:rPr>
          <w:rFonts w:ascii="Times New Roman" w:hAnsi="Times New Roman"/>
          <w:b/>
          <w:bCs/>
          <w:color w:val="auto"/>
          <w:sz w:val="24"/>
          <w:szCs w:val="24"/>
        </w:rPr>
        <w:t xml:space="preserve"> </w:t>
      </w:r>
      <w:r w:rsidR="007A2C49">
        <w:rPr>
          <w:rFonts w:ascii="Times New Roman" w:hAnsi="Times New Roman"/>
          <w:b/>
          <w:bCs/>
          <w:sz w:val="24"/>
          <w:szCs w:val="24"/>
        </w:rPr>
        <w:t>Common for All Majors (Enrollment Years 2010–2017)</w:t>
      </w:r>
    </w:p>
    <w:p w:rsidR="001F5432" w:rsidRDefault="007A2C49" w:rsidP="001F5432">
      <w:pPr>
        <w:pStyle w:val="a4"/>
        <w:spacing w:line="276" w:lineRule="auto"/>
        <w:ind w:left="640" w:hanging="240"/>
        <w:jc w:val="left"/>
        <w:rPr>
          <w:rFonts w:ascii="Times New Roman" w:hAnsi="Times New Roman"/>
          <w:sz w:val="24"/>
          <w:szCs w:val="24"/>
        </w:rPr>
      </w:pPr>
      <w:r>
        <w:rPr>
          <w:rFonts w:ascii="Times New Roman" w:hAnsi="Times New Roman"/>
          <w:sz w:val="24"/>
          <w:szCs w:val="24"/>
        </w:rPr>
        <w:t xml:space="preserve">- If you have not completed the requisite or pre-requisite courses for your major and the requisite for those courses have changed, you must complete the newly created courses replacing them. </w:t>
      </w:r>
    </w:p>
    <w:p w:rsidR="005B7A80" w:rsidRPr="00AA3212" w:rsidRDefault="005B7A80" w:rsidP="005B7A8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ind w:left="800"/>
        <w:textAlignment w:val="baseline"/>
        <w:rPr>
          <w:rFonts w:ascii="바탕" w:eastAsia="함초롬바탕" w:hAnsi="굴림" w:cs="굴림"/>
          <w:color w:val="0000FF"/>
          <w:bdr w:val="none" w:sz="0" w:space="0" w:color="auto"/>
          <w:lang w:eastAsia="ko-KR"/>
        </w:rPr>
      </w:pPr>
    </w:p>
    <w:p w:rsidR="005B7A80" w:rsidRPr="001F5432" w:rsidRDefault="005B7A80" w:rsidP="005B7A80">
      <w:pPr>
        <w:pStyle w:val="a4"/>
        <w:spacing w:line="312" w:lineRule="auto"/>
        <w:ind w:firstLineChars="100" w:firstLine="236"/>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t xml:space="preserve">2. </w:t>
      </w:r>
      <w:r w:rsidRPr="001F5432">
        <w:rPr>
          <w:rFonts w:ascii="Times New Roman" w:hAnsi="Times New Roman" w:cs="Times New Roman"/>
          <w:b/>
          <w:color w:val="auto"/>
          <w:sz w:val="24"/>
          <w:szCs w:val="24"/>
          <w:bdr w:val="none" w:sz="0" w:space="0" w:color="auto"/>
        </w:rPr>
        <w:t>Electrical Engineering and Computer Science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453"/>
        <w:gridCol w:w="3882"/>
        <w:gridCol w:w="1340"/>
        <w:gridCol w:w="1170"/>
      </w:tblGrid>
      <w:tr w:rsidR="005B7A80" w:rsidRPr="00AA3212" w:rsidTr="00DD340A">
        <w:trPr>
          <w:trHeight w:val="463"/>
        </w:trPr>
        <w:tc>
          <w:tcPr>
            <w:tcW w:w="1453"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3882"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340"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5B7A80" w:rsidRPr="00AA3212" w:rsidTr="00DD340A">
        <w:trPr>
          <w:trHeight w:val="350"/>
        </w:trPr>
        <w:tc>
          <w:tcPr>
            <w:tcW w:w="1453"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EC3101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Electronic Engineering Experiment</w:t>
            </w:r>
          </w:p>
        </w:tc>
        <w:tc>
          <w:tcPr>
            <w:tcW w:w="134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1:4:3</w:t>
            </w:r>
          </w:p>
        </w:tc>
        <w:tc>
          <w:tcPr>
            <w:tcW w:w="1170" w:type="dxa"/>
            <w:vMerge w:val="restart"/>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Select 1</w:t>
            </w:r>
          </w:p>
        </w:tc>
      </w:tr>
      <w:tr w:rsidR="005B7A80" w:rsidRPr="00AA3212" w:rsidTr="00DD340A">
        <w:trPr>
          <w:trHeight w:val="350"/>
        </w:trPr>
        <w:tc>
          <w:tcPr>
            <w:tcW w:w="1453"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EC3102</w:t>
            </w:r>
          </w:p>
        </w:tc>
        <w:tc>
          <w:tcPr>
            <w:tcW w:w="3882"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Computer Systems Theory and Experiment</w:t>
            </w:r>
          </w:p>
        </w:tc>
        <w:tc>
          <w:tcPr>
            <w:tcW w:w="1340"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2:4:4</w:t>
            </w:r>
          </w:p>
        </w:tc>
        <w:tc>
          <w:tcPr>
            <w:tcW w:w="0" w:type="auto"/>
            <w:vMerge/>
            <w:tcBorders>
              <w:top w:val="dotted" w:sz="2" w:space="0" w:color="000000"/>
              <w:left w:val="dotted" w:sz="2" w:space="0" w:color="000000"/>
              <w:bottom w:val="single" w:sz="2" w:space="0" w:color="000000"/>
              <w:right w:val="nil"/>
            </w:tcBorders>
            <w:vAlign w:val="center"/>
            <w:hideMark/>
          </w:tcPr>
          <w:p w:rsidR="005B7A80" w:rsidRPr="00AA3212" w:rsidRDefault="005B7A80" w:rsidP="00DD340A">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bl>
    <w:p w:rsidR="005B7A80" w:rsidRPr="005B7A80" w:rsidRDefault="005B7A80" w:rsidP="005B7A80">
      <w:pPr>
        <w:pStyle w:val="a4"/>
        <w:spacing w:line="312" w:lineRule="auto"/>
        <w:ind w:left="1740" w:hanging="1740"/>
        <w:rPr>
          <w:rFonts w:ascii="바탕" w:eastAsia="한컴바탕" w:hAnsi="굴림" w:cs="굴림"/>
          <w:color w:val="FF0000"/>
          <w:sz w:val="24"/>
          <w:szCs w:val="24"/>
          <w:bdr w:val="none" w:sz="0" w:space="0" w:color="auto"/>
        </w:rPr>
      </w:pPr>
      <w:r w:rsidRPr="00AA3212">
        <w:rPr>
          <w:rFonts w:ascii="바탕" w:eastAsia="한컴바탕" w:hAnsi="굴림" w:cs="굴림" w:hint="eastAsia"/>
          <w:color w:val="FF0000"/>
          <w:bdr w:val="none" w:sz="0" w:space="0" w:color="auto"/>
        </w:rPr>
        <w:t xml:space="preserve"> </w:t>
      </w:r>
    </w:p>
    <w:p w:rsidR="005B7A80" w:rsidRPr="009E1BE8" w:rsidRDefault="005B7A80" w:rsidP="005B7A80">
      <w:pPr>
        <w:pStyle w:val="a4"/>
        <w:spacing w:line="312" w:lineRule="auto"/>
        <w:ind w:firstLineChars="100" w:firstLine="236"/>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t xml:space="preserve">3. </w:t>
      </w:r>
      <w:r w:rsidRPr="009E1BE8">
        <w:rPr>
          <w:rFonts w:ascii="Times New Roman" w:hAnsi="Times New Roman" w:cs="Times New Roman"/>
          <w:b/>
          <w:color w:val="auto"/>
          <w:sz w:val="24"/>
          <w:szCs w:val="24"/>
          <w:bdr w:val="none" w:sz="0" w:space="0" w:color="auto"/>
        </w:rPr>
        <w:t>Materials Science and Engineering</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340"/>
        <w:gridCol w:w="4108"/>
        <w:gridCol w:w="1381"/>
        <w:gridCol w:w="1113"/>
      </w:tblGrid>
      <w:tr w:rsidR="005B7A80" w:rsidRPr="005C00BF" w:rsidTr="00DD340A">
        <w:trPr>
          <w:trHeight w:val="463"/>
        </w:trPr>
        <w:tc>
          <w:tcPr>
            <w:tcW w:w="1340"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No.</w:t>
            </w:r>
          </w:p>
        </w:tc>
        <w:tc>
          <w:tcPr>
            <w:tcW w:w="410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title</w:t>
            </w:r>
          </w:p>
        </w:tc>
        <w:tc>
          <w:tcPr>
            <w:tcW w:w="138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Credits</w:t>
            </w:r>
          </w:p>
        </w:tc>
        <w:tc>
          <w:tcPr>
            <w:tcW w:w="1113"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Remark</w:t>
            </w:r>
          </w:p>
        </w:tc>
      </w:tr>
      <w:tr w:rsidR="005B7A80" w:rsidRPr="005C00BF" w:rsidTr="00DD340A">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MA2101</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Introduction to Materials Science and Engineering</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5C00BF" w:rsidTr="00DD340A">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MA2102</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00"/>
              <w:autoSpaceDE w:val="0"/>
              <w:autoSpaceDN w:val="0"/>
              <w:spacing w:line="288" w:lineRule="auto"/>
              <w:jc w:val="center"/>
              <w:textAlignment w:val="baseline"/>
              <w:rPr>
                <w:rFonts w:ascii="나눔고딕" w:eastAsia="굴림" w:hAnsi="굴림" w:cs="굴림"/>
                <w:color w:val="222222"/>
                <w:sz w:val="18"/>
                <w:szCs w:val="18"/>
                <w:bdr w:val="none" w:sz="0" w:space="0" w:color="auto"/>
                <w:lang w:eastAsia="ko-KR"/>
              </w:rPr>
            </w:pPr>
            <w:r w:rsidRPr="005B7A80">
              <w:rPr>
                <w:rFonts w:eastAsia="함초롬바탕"/>
                <w:color w:val="000000"/>
                <w:sz w:val="18"/>
                <w:szCs w:val="18"/>
                <w:bdr w:val="none" w:sz="0" w:space="0" w:color="auto"/>
                <w:lang w:eastAsia="ko-KR"/>
              </w:rPr>
              <w:t>Thermodynamics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B7A80">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5C00BF" w:rsidTr="00DD340A">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MA2103</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00"/>
              <w:autoSpaceDE w:val="0"/>
              <w:autoSpaceDN w:val="0"/>
              <w:spacing w:line="288" w:lineRule="auto"/>
              <w:jc w:val="center"/>
              <w:textAlignment w:val="baseline"/>
              <w:rPr>
                <w:rFonts w:ascii="나눔고딕" w:eastAsia="굴림" w:hAnsi="굴림" w:cs="굴림"/>
                <w:color w:val="222222"/>
                <w:sz w:val="18"/>
                <w:szCs w:val="18"/>
                <w:bdr w:val="none" w:sz="0" w:space="0" w:color="auto"/>
                <w:lang w:eastAsia="ko-KR"/>
              </w:rPr>
            </w:pPr>
            <w:r w:rsidRPr="005B7A80">
              <w:rPr>
                <w:rFonts w:eastAsia="함초롬바탕"/>
                <w:color w:val="000000"/>
                <w:sz w:val="18"/>
                <w:szCs w:val="18"/>
                <w:bdr w:val="none" w:sz="0" w:space="0" w:color="auto"/>
                <w:lang w:eastAsia="ko-KR"/>
              </w:rPr>
              <w:t>Organic Materials Chemistry</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B7A80">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DD340A">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B7A80">
              <w:rPr>
                <w:rFonts w:eastAsia="함초롬바탕"/>
                <w:color w:val="000000"/>
                <w:sz w:val="18"/>
                <w:szCs w:val="18"/>
                <w:bdr w:val="none" w:sz="0" w:space="0" w:color="auto"/>
                <w:lang w:eastAsia="ko-KR"/>
              </w:rPr>
              <w:t>MA2104</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Introduction to Polymer Science</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B7A80">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DD340A">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MA3104</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Electronic Materials Laboratory</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1:4:3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DD340A">
        <w:trPr>
          <w:trHeight w:val="350"/>
        </w:trPr>
        <w:tc>
          <w:tcPr>
            <w:tcW w:w="1340"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MA3105</w:t>
            </w:r>
          </w:p>
        </w:tc>
        <w:tc>
          <w:tcPr>
            <w:tcW w:w="410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Organic Materials Laboratory</w:t>
            </w:r>
          </w:p>
        </w:tc>
        <w:tc>
          <w:tcPr>
            <w:tcW w:w="138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1:4:3</w:t>
            </w:r>
          </w:p>
        </w:tc>
        <w:tc>
          <w:tcPr>
            <w:tcW w:w="1113"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bl>
    <w:p w:rsidR="005B7A80" w:rsidRDefault="005B7A80" w:rsidP="005B7A80">
      <w:pPr>
        <w:pStyle w:val="a4"/>
        <w:spacing w:line="312" w:lineRule="auto"/>
        <w:rPr>
          <w:rFonts w:ascii="Times New Roman" w:eastAsia="한컴바탕" w:hAnsi="Times New Roman" w:cs="Times New Roman"/>
          <w:b/>
          <w:color w:val="auto"/>
          <w:sz w:val="24"/>
          <w:szCs w:val="24"/>
          <w:bdr w:val="none" w:sz="0" w:space="0" w:color="auto"/>
        </w:rPr>
      </w:pPr>
    </w:p>
    <w:p w:rsidR="00602792" w:rsidRDefault="00602792" w:rsidP="005B7A80">
      <w:pPr>
        <w:pStyle w:val="a4"/>
        <w:spacing w:line="312" w:lineRule="auto"/>
        <w:ind w:leftChars="50" w:left="120" w:firstLineChars="100" w:firstLine="236"/>
        <w:rPr>
          <w:rFonts w:ascii="Times New Roman" w:eastAsia="한컴바탕" w:hAnsi="Times New Roman" w:cs="Times New Roman"/>
          <w:b/>
          <w:color w:val="auto"/>
          <w:sz w:val="24"/>
          <w:szCs w:val="24"/>
          <w:bdr w:val="none" w:sz="0" w:space="0" w:color="auto"/>
        </w:rPr>
      </w:pPr>
    </w:p>
    <w:p w:rsidR="00602792" w:rsidRDefault="00602792" w:rsidP="005B7A80">
      <w:pPr>
        <w:pStyle w:val="a4"/>
        <w:spacing w:line="312" w:lineRule="auto"/>
        <w:ind w:leftChars="50" w:left="120" w:firstLineChars="100" w:firstLine="236"/>
        <w:rPr>
          <w:rFonts w:ascii="Times New Roman" w:eastAsia="한컴바탕" w:hAnsi="Times New Roman" w:cs="Times New Roman"/>
          <w:b/>
          <w:color w:val="auto"/>
          <w:sz w:val="24"/>
          <w:szCs w:val="24"/>
          <w:bdr w:val="none" w:sz="0" w:space="0" w:color="auto"/>
        </w:rPr>
      </w:pPr>
    </w:p>
    <w:p w:rsidR="005B7A80" w:rsidRPr="001F5432" w:rsidRDefault="005B7A80" w:rsidP="005B7A80">
      <w:pPr>
        <w:pStyle w:val="a4"/>
        <w:spacing w:line="312" w:lineRule="auto"/>
        <w:ind w:leftChars="50" w:left="120" w:firstLineChars="100" w:firstLine="236"/>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lastRenderedPageBreak/>
        <w:t>4.</w:t>
      </w:r>
      <w:r w:rsidRPr="001F5432">
        <w:rPr>
          <w:rFonts w:ascii="Times New Roman" w:eastAsia="한컴바탕" w:hAnsi="Times New Roman" w:cs="Times New Roman"/>
          <w:b/>
          <w:color w:val="auto"/>
          <w:sz w:val="24"/>
          <w:szCs w:val="24"/>
          <w:bdr w:val="none" w:sz="0" w:space="0" w:color="auto"/>
        </w:rPr>
        <w:t xml:space="preserve"> </w:t>
      </w:r>
      <w:r w:rsidRPr="001F5432">
        <w:rPr>
          <w:rFonts w:ascii="Times New Roman" w:hAnsi="Times New Roman" w:cs="Times New Roman"/>
          <w:b/>
          <w:color w:val="auto"/>
          <w:sz w:val="24"/>
          <w:szCs w:val="24"/>
          <w:bdr w:val="none" w:sz="0" w:space="0" w:color="auto"/>
        </w:rPr>
        <w:t>Mechanical Engineering</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4051"/>
        <w:gridCol w:w="1381"/>
        <w:gridCol w:w="1170"/>
      </w:tblGrid>
      <w:tr w:rsidR="005B7A80" w:rsidRPr="00AA3212" w:rsidTr="00DD340A">
        <w:trPr>
          <w:trHeight w:val="463"/>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405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38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5B7A80" w:rsidRPr="00AA3212" w:rsidTr="00DD340A">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MC2100</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Thermodynamics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AA3212" w:rsidTr="00DD340A">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MC2101</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Solid Mechanics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AA3212" w:rsidTr="00DD340A">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MC2102</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Fluid Mechanics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AA3212" w:rsidTr="00DD340A">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MC2013</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Dynamics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AA3212" w:rsidTr="00DD340A">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MC3106</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Mechanical Engineering Laboratory I</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AA3212" w:rsidTr="00DD340A">
        <w:trPr>
          <w:trHeight w:val="350"/>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MC3107</w:t>
            </w:r>
          </w:p>
        </w:tc>
        <w:tc>
          <w:tcPr>
            <w:tcW w:w="405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Mechanical Engineering Laboratory II</w:t>
            </w:r>
          </w:p>
        </w:tc>
        <w:tc>
          <w:tcPr>
            <w:tcW w:w="138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bl>
    <w:p w:rsidR="005B7A80" w:rsidRDefault="005B7A80" w:rsidP="005B7A80">
      <w:pPr>
        <w:pStyle w:val="a4"/>
        <w:spacing w:line="312" w:lineRule="auto"/>
        <w:rPr>
          <w:rFonts w:ascii="Times New Roman" w:eastAsia="한컴바탕" w:hAnsi="Times New Roman" w:cs="Times New Roman"/>
          <w:b/>
          <w:color w:val="auto"/>
          <w:sz w:val="24"/>
          <w:szCs w:val="24"/>
          <w:bdr w:val="none" w:sz="0" w:space="0" w:color="auto"/>
        </w:rPr>
      </w:pPr>
    </w:p>
    <w:p w:rsidR="005B7A80" w:rsidRPr="009E1BE8" w:rsidRDefault="005B7A80" w:rsidP="005B7A80">
      <w:pPr>
        <w:pStyle w:val="a4"/>
        <w:spacing w:line="312" w:lineRule="auto"/>
        <w:ind w:leftChars="50" w:left="120" w:firstLineChars="100" w:firstLine="236"/>
        <w:jc w:val="left"/>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t>5.</w:t>
      </w:r>
      <w:r w:rsidRPr="009E1BE8">
        <w:rPr>
          <w:rFonts w:ascii="Times New Roman" w:eastAsia="한컴바탕" w:hAnsi="Times New Roman" w:cs="Times New Roman"/>
          <w:b/>
          <w:color w:val="auto"/>
          <w:sz w:val="24"/>
          <w:szCs w:val="24"/>
          <w:bdr w:val="none" w:sz="0" w:space="0" w:color="auto"/>
        </w:rPr>
        <w:t xml:space="preserve"> </w:t>
      </w:r>
      <w:r w:rsidRPr="009E1BE8">
        <w:rPr>
          <w:rFonts w:ascii="Times New Roman" w:hAnsi="Times New Roman" w:cs="Times New Roman"/>
          <w:b/>
          <w:color w:val="auto"/>
          <w:sz w:val="24"/>
          <w:szCs w:val="24"/>
          <w:bdr w:val="none" w:sz="0" w:space="0" w:color="auto"/>
        </w:rPr>
        <w:t>Earth Sciences and Environmental Engineering</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4108"/>
        <w:gridCol w:w="1381"/>
        <w:gridCol w:w="1170"/>
      </w:tblGrid>
      <w:tr w:rsidR="005B7A80" w:rsidRPr="005C00BF" w:rsidTr="00DD340A">
        <w:trPr>
          <w:trHeight w:val="463"/>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No.</w:t>
            </w:r>
          </w:p>
        </w:tc>
        <w:tc>
          <w:tcPr>
            <w:tcW w:w="410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title</w:t>
            </w:r>
          </w:p>
        </w:tc>
        <w:tc>
          <w:tcPr>
            <w:tcW w:w="138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Remark</w:t>
            </w:r>
          </w:p>
        </w:tc>
      </w:tr>
      <w:tr w:rsidR="005B7A80" w:rsidRPr="005C00BF" w:rsidTr="00DD340A">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EV3101</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Environmental Engineering</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5C00BF" w:rsidTr="00DD340A">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EV3106</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Environmental Laboratory I</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DD340A">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EV3111</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center"/>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 xml:space="preserve">Earth </w:t>
            </w:r>
            <w:proofErr w:type="spellStart"/>
            <w:r w:rsidRPr="005C00BF">
              <w:rPr>
                <w:rFonts w:eastAsia="함초롬바탕"/>
                <w:color w:val="000000"/>
                <w:sz w:val="18"/>
                <w:szCs w:val="18"/>
                <w:bdr w:val="none" w:sz="0" w:space="0" w:color="auto"/>
                <w:lang w:eastAsia="ko-KR"/>
              </w:rPr>
              <w:t>Environmentology</w:t>
            </w:r>
            <w:proofErr w:type="spellEnd"/>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DD340A">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EV4106</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Earth and Environmental Transport Phenomena</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DD340A">
        <w:trPr>
          <w:trHeight w:val="273"/>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EV4107</w:t>
            </w:r>
          </w:p>
        </w:tc>
        <w:tc>
          <w:tcPr>
            <w:tcW w:w="410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center"/>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Environmental Laboratory II</w:t>
            </w:r>
          </w:p>
        </w:tc>
        <w:tc>
          <w:tcPr>
            <w:tcW w:w="138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5C00BF"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bl>
    <w:p w:rsidR="005B7A80" w:rsidRPr="00AA3212" w:rsidRDefault="005B7A80" w:rsidP="005B7A8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textAlignment w:val="baseline"/>
        <w:rPr>
          <w:rFonts w:ascii="바탕" w:eastAsia="굴림" w:hAnsi="굴림" w:cs="굴림"/>
          <w:color w:val="000000"/>
          <w:sz w:val="20"/>
          <w:szCs w:val="20"/>
          <w:bdr w:val="none" w:sz="0" w:space="0" w:color="auto"/>
          <w:lang w:eastAsia="ko-KR"/>
        </w:rPr>
      </w:pPr>
    </w:p>
    <w:p w:rsidR="005B7A80" w:rsidRPr="001F5432" w:rsidRDefault="005B7A80" w:rsidP="005B7A80">
      <w:pPr>
        <w:pStyle w:val="a4"/>
        <w:spacing w:line="312" w:lineRule="auto"/>
        <w:ind w:leftChars="50" w:left="120" w:firstLineChars="100" w:firstLine="236"/>
        <w:jc w:val="left"/>
        <w:rPr>
          <w:rFonts w:ascii="바탕" w:eastAsia="굴림" w:hAnsi="굴림" w:cs="굴림"/>
          <w:b/>
          <w:color w:val="auto"/>
          <w:sz w:val="24"/>
          <w:szCs w:val="24"/>
          <w:bdr w:val="none" w:sz="0" w:space="0" w:color="auto"/>
        </w:rPr>
      </w:pPr>
      <w:r>
        <w:rPr>
          <w:rFonts w:ascii="Times New Roman" w:eastAsiaTheme="minorEastAsia" w:hAnsi="Times New Roman" w:cs="Times New Roman"/>
          <w:b/>
          <w:color w:val="auto"/>
          <w:sz w:val="24"/>
          <w:szCs w:val="24"/>
        </w:rPr>
        <w:t>6</w:t>
      </w:r>
      <w:r w:rsidRPr="001F5432">
        <w:rPr>
          <w:rFonts w:ascii="Times New Roman" w:eastAsiaTheme="minorEastAsia" w:hAnsi="Times New Roman" w:cs="Times New Roman"/>
          <w:b/>
          <w:color w:val="auto"/>
          <w:sz w:val="24"/>
          <w:szCs w:val="24"/>
        </w:rPr>
        <w:t xml:space="preserve">. </w:t>
      </w:r>
      <w:r w:rsidRPr="001F5432">
        <w:rPr>
          <w:rFonts w:ascii="Times New Roman" w:hAnsi="Times New Roman" w:cs="Times New Roman"/>
          <w:b/>
          <w:color w:val="auto"/>
          <w:sz w:val="24"/>
          <w:szCs w:val="24"/>
          <w:bdr w:val="none" w:sz="0" w:space="0" w:color="auto"/>
        </w:rPr>
        <w:t>Life Sciences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3882"/>
        <w:gridCol w:w="1438"/>
        <w:gridCol w:w="1283"/>
      </w:tblGrid>
      <w:tr w:rsidR="005B7A80" w:rsidRPr="00AA3212" w:rsidTr="00DD340A">
        <w:trPr>
          <w:trHeight w:val="463"/>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3882"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43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283"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5B7A80" w:rsidRPr="00AA3212" w:rsidTr="00DD340A">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 xml:space="preserve">Organic Chemistry </w:t>
            </w:r>
            <w:proofErr w:type="spellStart"/>
            <w:r w:rsidRPr="00AA3212">
              <w:rPr>
                <w:rFonts w:ascii="바탕" w:eastAsia="바탕" w:hAnsi="바탕" w:cs="굴림" w:hint="eastAsia"/>
                <w:color w:val="000000"/>
                <w:sz w:val="18"/>
                <w:szCs w:val="18"/>
                <w:bdr w:val="none" w:sz="0" w:space="0" w:color="auto"/>
                <w:lang w:eastAsia="ko-KR"/>
              </w:rPr>
              <w:t>Ⅰ</w:t>
            </w:r>
            <w:proofErr w:type="spellEnd"/>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rsidTr="00DD340A">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BS2102</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Molecular Biology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rsidTr="00DD340A">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BS2103</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proofErr w:type="spellStart"/>
            <w:r w:rsidRPr="00AA3212">
              <w:rPr>
                <w:rFonts w:eastAsia="바탕"/>
                <w:color w:val="000000"/>
                <w:sz w:val="18"/>
                <w:szCs w:val="18"/>
                <w:bdr w:val="none" w:sz="0" w:space="0" w:color="auto"/>
                <w:lang w:eastAsia="ko-KR"/>
              </w:rPr>
              <w:t>Biochemistry·Molecular</w:t>
            </w:r>
            <w:proofErr w:type="spellEnd"/>
            <w:r w:rsidRPr="00AA3212">
              <w:rPr>
                <w:rFonts w:eastAsia="바탕"/>
                <w:color w:val="000000"/>
                <w:sz w:val="18"/>
                <w:szCs w:val="18"/>
                <w:bdr w:val="none" w:sz="0" w:space="0" w:color="auto"/>
                <w:lang w:eastAsia="ko-KR"/>
              </w:rPr>
              <w:t xml:space="preserve"> Biology Laboratory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1:4:3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rsidTr="00DD340A">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BS2104</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Biochemistry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rsidTr="00DD340A">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BS3101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Biochemistry II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5B7A80" w:rsidRPr="00AA3212" w:rsidTr="00DD340A">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BS3105</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Cell Biology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5B7A80" w:rsidRPr="00AA3212" w:rsidTr="00DD340A">
        <w:trPr>
          <w:trHeight w:val="350"/>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BS3112</w:t>
            </w:r>
          </w:p>
        </w:tc>
        <w:tc>
          <w:tcPr>
            <w:tcW w:w="3882"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Cell &amp; Developmental Biology Laboratory</w:t>
            </w:r>
          </w:p>
        </w:tc>
        <w:tc>
          <w:tcPr>
            <w:tcW w:w="143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1:4:3</w:t>
            </w:r>
          </w:p>
        </w:tc>
        <w:tc>
          <w:tcPr>
            <w:tcW w:w="1283"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AA3212" w:rsidRDefault="005B7A80" w:rsidP="00DD340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bl>
    <w:p w:rsidR="001F5432" w:rsidRDefault="001F5432" w:rsidP="005B7A80">
      <w:pPr>
        <w:pStyle w:val="a4"/>
        <w:spacing w:line="276" w:lineRule="auto"/>
        <w:jc w:val="left"/>
        <w:rPr>
          <w:rFonts w:ascii="Times New Roman" w:hAnsi="Times New Roman"/>
          <w:sz w:val="24"/>
          <w:szCs w:val="24"/>
        </w:rPr>
      </w:pPr>
    </w:p>
    <w:p w:rsidR="0081408B" w:rsidRPr="001F5432" w:rsidRDefault="005B7A80" w:rsidP="001F5432">
      <w:pPr>
        <w:pStyle w:val="a4"/>
        <w:spacing w:line="276" w:lineRule="auto"/>
        <w:ind w:leftChars="50" w:left="120" w:firstLineChars="50" w:firstLine="116"/>
        <w:jc w:val="left"/>
        <w:rPr>
          <w:rFonts w:ascii="Times New Roman" w:hAnsi="Times New Roman"/>
          <w:sz w:val="24"/>
          <w:szCs w:val="24"/>
        </w:rPr>
      </w:pPr>
      <w:r>
        <w:rPr>
          <w:rFonts w:ascii="Times New Roman" w:hAnsi="Times New Roman" w:cs="Times New Roman"/>
          <w:b/>
          <w:color w:val="auto"/>
          <w:sz w:val="24"/>
          <w:szCs w:val="24"/>
        </w:rPr>
        <w:t>7</w:t>
      </w:r>
      <w:r w:rsidR="001F5432" w:rsidRPr="001F5432">
        <w:rPr>
          <w:rFonts w:ascii="Times New Roman" w:hAnsi="Times New Roman" w:cs="Times New Roman"/>
          <w:b/>
          <w:color w:val="auto"/>
          <w:sz w:val="24"/>
          <w:szCs w:val="24"/>
        </w:rPr>
        <w:t xml:space="preserve">. </w:t>
      </w:r>
      <w:r w:rsidR="0081408B" w:rsidRPr="001F5432">
        <w:rPr>
          <w:rFonts w:ascii="Times New Roman" w:hAnsi="Times New Roman" w:cs="Times New Roman"/>
          <w:b/>
          <w:color w:val="auto"/>
          <w:sz w:val="24"/>
          <w:szCs w:val="24"/>
        </w:rPr>
        <w:t xml:space="preserve"> </w:t>
      </w:r>
      <w:r w:rsidR="0081408B" w:rsidRPr="001F5432">
        <w:rPr>
          <w:rFonts w:ascii="Times New Roman" w:hAnsi="Times New Roman" w:cs="Times New Roman"/>
          <w:b/>
          <w:sz w:val="24"/>
          <w:szCs w:val="24"/>
          <w:bdr w:val="none" w:sz="0" w:space="0" w:color="auto"/>
        </w:rPr>
        <w:t>Physics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3995"/>
        <w:gridCol w:w="1438"/>
        <w:gridCol w:w="1170"/>
      </w:tblGrid>
      <w:tr w:rsidR="0081408B" w:rsidRPr="0081408B" w:rsidTr="0081408B">
        <w:trPr>
          <w:trHeight w:val="406"/>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Course No.</w:t>
            </w:r>
          </w:p>
        </w:tc>
        <w:tc>
          <w:tcPr>
            <w:tcW w:w="3995"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Course title</w:t>
            </w:r>
          </w:p>
        </w:tc>
        <w:tc>
          <w:tcPr>
            <w:tcW w:w="143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Remark</w:t>
            </w: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PS2101</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Classical Mechanics and Recitation</w:t>
            </w:r>
            <w:r w:rsidRPr="0081408B">
              <w:rPr>
                <w:rFonts w:ascii="바탕" w:eastAsia="바탕" w:hAnsi="바탕" w:cs="굴림" w:hint="eastAsia"/>
                <w:color w:val="000000"/>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PS2102</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 xml:space="preserve">Electromagnetism and Recitation </w:t>
            </w:r>
            <w:proofErr w:type="spellStart"/>
            <w:r w:rsidRPr="0081408B">
              <w:rPr>
                <w:rFonts w:ascii="바탕" w:eastAsia="바탕" w:hAnsi="바탕" w:cs="굴림" w:hint="eastAsia"/>
                <w:color w:val="000000"/>
                <w:sz w:val="18"/>
                <w:szCs w:val="18"/>
                <w:bdr w:val="none" w:sz="0" w:space="0" w:color="auto"/>
                <w:lang w:eastAsia="ko-KR"/>
              </w:rPr>
              <w:t>Ⅰ</w:t>
            </w:r>
            <w:proofErr w:type="spellEnd"/>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PS2103</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Electromagnetism and Recitation</w:t>
            </w:r>
            <w:r w:rsidRPr="0081408B">
              <w:rPr>
                <w:rFonts w:ascii="바탕" w:eastAsia="바탕" w:hAnsi="바탕" w:cs="굴림" w:hint="eastAsia"/>
                <w:color w:val="000000"/>
                <w:sz w:val="18"/>
                <w:szCs w:val="18"/>
                <w:bdr w:val="none" w:sz="0" w:space="0" w:color="auto"/>
                <w:lang w:eastAsia="ko-KR"/>
              </w:rPr>
              <w:t>Ⅱ</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PS3103</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Quantum Physics and Recitation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lastRenderedPageBreak/>
              <w:t>PS3104</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Quantum Physics and Recitation II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PS3105</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Thermodynamics and Statistical Physics</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PS3106</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Experimental Physics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1:4:3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PS3107</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Mathematical Methods of Physics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bl>
    <w:p w:rsidR="005B7A80" w:rsidRDefault="005B7A80" w:rsidP="0081408B">
      <w:pPr>
        <w:pStyle w:val="a4"/>
        <w:spacing w:line="276" w:lineRule="auto"/>
        <w:ind w:firstLineChars="100" w:firstLine="240"/>
        <w:jc w:val="left"/>
        <w:rPr>
          <w:rFonts w:ascii="Times New Roman" w:eastAsiaTheme="minorEastAsia" w:hAnsi="Times New Roman" w:cs="Times New Roman"/>
          <w:color w:val="FF0000"/>
          <w:sz w:val="24"/>
          <w:szCs w:val="24"/>
        </w:rPr>
      </w:pPr>
    </w:p>
    <w:p w:rsidR="0081408B" w:rsidRPr="0081408B" w:rsidRDefault="005B7A80" w:rsidP="001F5432">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12" w:lineRule="auto"/>
        <w:ind w:firstLineChars="100" w:firstLine="233"/>
        <w:jc w:val="both"/>
        <w:textAlignment w:val="baseline"/>
        <w:rPr>
          <w:rFonts w:eastAsia="굴림"/>
          <w:b/>
          <w:sz w:val="22"/>
          <w:szCs w:val="20"/>
          <w:bdr w:val="none" w:sz="0" w:space="0" w:color="auto"/>
          <w:lang w:eastAsia="ko-KR"/>
        </w:rPr>
      </w:pPr>
      <w:r>
        <w:rPr>
          <w:rFonts w:eastAsia="함초롬바탕"/>
          <w:b/>
          <w:szCs w:val="22"/>
          <w:bdr w:val="none" w:sz="0" w:space="0" w:color="auto"/>
          <w:lang w:eastAsia="ko-KR"/>
        </w:rPr>
        <w:t>8</w:t>
      </w:r>
      <w:r w:rsidR="001F5432" w:rsidRPr="001F5432">
        <w:rPr>
          <w:rFonts w:eastAsia="함초롬바탕"/>
          <w:b/>
          <w:szCs w:val="22"/>
          <w:bdr w:val="none" w:sz="0" w:space="0" w:color="auto"/>
          <w:lang w:eastAsia="ko-KR"/>
        </w:rPr>
        <w:t xml:space="preserve">. </w:t>
      </w:r>
      <w:r w:rsidR="0081408B" w:rsidRPr="0081408B">
        <w:rPr>
          <w:rFonts w:eastAsia="함초롬바탕"/>
          <w:b/>
          <w:szCs w:val="22"/>
          <w:bdr w:val="none" w:sz="0" w:space="0" w:color="auto"/>
          <w:lang w:eastAsia="ko-KR"/>
        </w:rPr>
        <w:t>Chemistry</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3882"/>
        <w:gridCol w:w="1438"/>
        <w:gridCol w:w="1283"/>
      </w:tblGrid>
      <w:tr w:rsidR="00AA3212" w:rsidRPr="00AA3212" w:rsidTr="00AA3212">
        <w:trPr>
          <w:trHeight w:val="386"/>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3882"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43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283"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CH2101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Analytical Chemistry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CH2102</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Physical Chemistry A</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CH2103</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00"/>
              <w:autoSpaceDE w:val="0"/>
              <w:autoSpaceDN w:val="0"/>
              <w:spacing w:line="288" w:lineRule="auto"/>
              <w:jc w:val="center"/>
              <w:textAlignment w:val="baseline"/>
              <w:rPr>
                <w:rFonts w:ascii="나눔고딕" w:eastAsia="굴림" w:hAnsi="굴림" w:cs="굴림"/>
                <w:color w:val="222222"/>
                <w:sz w:val="18"/>
                <w:szCs w:val="18"/>
                <w:bdr w:val="none" w:sz="0" w:space="0" w:color="auto"/>
                <w:lang w:eastAsia="ko-KR"/>
              </w:rPr>
            </w:pPr>
            <w:r w:rsidRPr="00602792">
              <w:rPr>
                <w:rFonts w:eastAsia="바탕"/>
                <w:color w:val="000000"/>
                <w:sz w:val="18"/>
                <w:szCs w:val="18"/>
                <w:bdr w:val="none" w:sz="0" w:space="0" w:color="auto"/>
                <w:lang w:eastAsia="ko-KR"/>
              </w:rPr>
              <w:t>Organic Chemistry</w:t>
            </w:r>
            <w:r w:rsidRPr="00602792">
              <w:rPr>
                <w:rFonts w:ascii="바탕" w:eastAsia="바탕" w:hAnsi="바탕" w:cs="굴림" w:hint="eastAsia"/>
                <w:color w:val="000000"/>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60279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CH2104</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Physical Chemistry B</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60279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rsidTr="00AA3212">
        <w:trPr>
          <w:trHeight w:val="509"/>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CH2105</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602792">
              <w:rPr>
                <w:rFonts w:eastAsia="바탕"/>
                <w:color w:val="000000"/>
                <w:sz w:val="18"/>
                <w:szCs w:val="18"/>
                <w:bdr w:val="none" w:sz="0" w:space="0" w:color="auto"/>
                <w:lang w:eastAsia="ko-KR"/>
              </w:rPr>
              <w:t xml:space="preserve">Synthesis and Analysis of </w:t>
            </w:r>
          </w:p>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602792">
              <w:rPr>
                <w:rFonts w:eastAsia="바탕"/>
                <w:color w:val="000000"/>
                <w:sz w:val="18"/>
                <w:szCs w:val="18"/>
                <w:bdr w:val="none" w:sz="0" w:space="0" w:color="auto"/>
                <w:lang w:eastAsia="ko-KR"/>
              </w:rPr>
              <w:t>Organic and Inorganic Compounds</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602792">
              <w:rPr>
                <w:rFonts w:eastAsia="바탕"/>
                <w:color w:val="000000"/>
                <w:sz w:val="18"/>
                <w:szCs w:val="18"/>
                <w:bdr w:val="none" w:sz="0" w:space="0" w:color="auto"/>
                <w:lang w:eastAsia="ko-KR"/>
              </w:rPr>
              <w:t>1:4:3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CH3106</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 xml:space="preserve">Biochemistry </w:t>
            </w:r>
            <w:proofErr w:type="spellStart"/>
            <w:r w:rsidRPr="00AA3212">
              <w:rPr>
                <w:rFonts w:ascii="바탕" w:eastAsia="바탕" w:hAnsi="바탕" w:cs="굴림" w:hint="eastAsia"/>
                <w:color w:val="000000"/>
                <w:sz w:val="18"/>
                <w:szCs w:val="18"/>
                <w:bdr w:val="none" w:sz="0" w:space="0" w:color="auto"/>
                <w:lang w:eastAsia="ko-KR"/>
              </w:rPr>
              <w:t>Ⅰ</w:t>
            </w:r>
            <w:proofErr w:type="spellEnd"/>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center"/>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rsidTr="00AA3212">
        <w:trPr>
          <w:trHeight w:val="350"/>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CH3107</w:t>
            </w:r>
          </w:p>
        </w:tc>
        <w:tc>
          <w:tcPr>
            <w:tcW w:w="3882"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Inorganic Chemistry</w:t>
            </w:r>
          </w:p>
        </w:tc>
        <w:tc>
          <w:tcPr>
            <w:tcW w:w="143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bl>
    <w:p w:rsid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ind w:left="556" w:hanging="556"/>
        <w:textAlignment w:val="baseline"/>
        <w:rPr>
          <w:rFonts w:eastAsia="함초롬바탕"/>
          <w:color w:val="000000"/>
          <w:sz w:val="18"/>
          <w:szCs w:val="18"/>
          <w:bdr w:val="none" w:sz="0" w:space="0" w:color="auto"/>
          <w:lang w:eastAsia="ko-KR"/>
        </w:rPr>
      </w:pPr>
      <w:r w:rsidRPr="00AA3212">
        <w:rPr>
          <w:rFonts w:eastAsia="함초롬바탕"/>
          <w:color w:val="000000"/>
          <w:sz w:val="18"/>
          <w:szCs w:val="18"/>
          <w:bdr w:val="none" w:sz="0" w:space="0" w:color="auto"/>
          <w:lang w:eastAsia="ko-KR"/>
        </w:rPr>
        <w:t>For all classes: “Physical Chemistry I” and “Physical Chemistry B” &amp; “Physical Chemistry II” and “Physical Chemistry A” are identical courses and, thus, are not permitted to be taken one after another.</w:t>
      </w:r>
    </w:p>
    <w:p w:rsidR="001F5432" w:rsidRPr="00AA3212" w:rsidRDefault="001F543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ind w:left="556" w:hanging="556"/>
        <w:textAlignment w:val="baseline"/>
        <w:rPr>
          <w:rFonts w:ascii="바탕" w:eastAsia="굴림" w:hAnsi="굴림" w:cs="굴림"/>
          <w:color w:val="000000"/>
          <w:bdr w:val="none" w:sz="0" w:space="0" w:color="auto"/>
          <w:lang w:eastAsia="ko-KR"/>
        </w:rPr>
      </w:pPr>
    </w:p>
    <w:p w:rsidR="00C976ED" w:rsidRDefault="007A2C49">
      <w:pPr>
        <w:pStyle w:val="a4"/>
        <w:spacing w:line="276" w:lineRule="auto"/>
        <w:rPr>
          <w:rFonts w:ascii="Times New Roman" w:eastAsia="Times New Roman" w:hAnsi="Times New Roman" w:cs="Times New Roman"/>
        </w:rPr>
      </w:pPr>
      <w:r>
        <w:rPr>
          <w:rFonts w:ascii="Times New Roman" w:hAnsi="Times New Roman"/>
          <w:b/>
          <w:bCs/>
          <w:sz w:val="24"/>
          <w:szCs w:val="24"/>
        </w:rPr>
        <w:t>C. Requirements for Double Majors and Minors: Information provided separately.</w:t>
      </w:r>
    </w:p>
    <w:p w:rsidR="00C976ED" w:rsidRDefault="00C976ED">
      <w:pPr>
        <w:pStyle w:val="Body"/>
        <w:spacing w:line="276" w:lineRule="auto"/>
        <w:rPr>
          <w:rFonts w:ascii="Times New Roman" w:eastAsia="Times New Roman" w:hAnsi="Times New Roman" w:cs="Times New Roman"/>
        </w:rPr>
      </w:pPr>
    </w:p>
    <w:tbl>
      <w:tblPr>
        <w:tblStyle w:val="TableNormal"/>
        <w:tblW w:w="90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5"/>
        <w:gridCol w:w="206"/>
        <w:gridCol w:w="8200"/>
      </w:tblGrid>
      <w:tr w:rsidR="00C976ED">
        <w:trPr>
          <w:trHeight w:val="456"/>
        </w:trPr>
        <w:tc>
          <w:tcPr>
            <w:tcW w:w="605"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C976ED" w:rsidRDefault="007A2C49">
            <w:pPr>
              <w:pStyle w:val="Body"/>
              <w:spacing w:after="0" w:line="276" w:lineRule="auto"/>
              <w:jc w:val="center"/>
            </w:pPr>
            <w:r>
              <w:rPr>
                <w:rFonts w:ascii="Times New Roman" w:hAnsi="Times New Roman"/>
                <w:b/>
                <w:bCs/>
                <w:kern w:val="0"/>
                <w:sz w:val="30"/>
                <w:szCs w:val="30"/>
              </w:rPr>
              <w:t>II</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C976ED" w:rsidRDefault="00C976ED"/>
        </w:tc>
        <w:tc>
          <w:tcPr>
            <w:tcW w:w="8200"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C976ED" w:rsidRDefault="007A2C49">
            <w:pPr>
              <w:pStyle w:val="Body"/>
              <w:spacing w:after="0" w:line="276" w:lineRule="auto"/>
            </w:pPr>
            <w:r>
              <w:rPr>
                <w:rFonts w:ascii="Times New Roman" w:hAnsi="Times New Roman"/>
                <w:kern w:val="0"/>
                <w:sz w:val="30"/>
                <w:szCs w:val="30"/>
              </w:rPr>
              <w:t xml:space="preserve"> Full List of Courses and Schedule – To be announced. </w:t>
            </w:r>
          </w:p>
        </w:tc>
      </w:tr>
    </w:tbl>
    <w:p w:rsidR="00C976ED" w:rsidRDefault="00C976ED">
      <w:pPr>
        <w:pStyle w:val="Body"/>
        <w:spacing w:line="276" w:lineRule="auto"/>
        <w:rPr>
          <w:rFonts w:ascii="Times New Roman" w:eastAsiaTheme="minorEastAsia" w:hAnsi="Times New Roman" w:cs="Times New Roman"/>
        </w:rPr>
      </w:pPr>
    </w:p>
    <w:p w:rsidR="005B7A80" w:rsidRDefault="005B7A80">
      <w:pPr>
        <w:pStyle w:val="Body"/>
        <w:spacing w:line="276" w:lineRule="auto"/>
        <w:rPr>
          <w:rFonts w:ascii="Times New Roman" w:eastAsiaTheme="minorEastAsia" w:hAnsi="Times New Roman" w:cs="Times New Roman"/>
        </w:rPr>
      </w:pPr>
    </w:p>
    <w:p w:rsidR="005B7A80" w:rsidRPr="00092B61" w:rsidRDefault="005B7A80">
      <w:pPr>
        <w:pStyle w:val="Body"/>
        <w:spacing w:line="276" w:lineRule="auto"/>
        <w:rPr>
          <w:rFonts w:ascii="Times New Roman" w:eastAsiaTheme="minorEastAsia" w:hAnsi="Times New Roman" w:cs="Times New Roman"/>
        </w:rPr>
      </w:pPr>
    </w:p>
    <w:tbl>
      <w:tblPr>
        <w:tblStyle w:val="TableNormal"/>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8"/>
        <w:gridCol w:w="206"/>
        <w:gridCol w:w="8206"/>
      </w:tblGrid>
      <w:tr w:rsidR="00C976ED">
        <w:trPr>
          <w:trHeight w:val="456"/>
        </w:trPr>
        <w:tc>
          <w:tcPr>
            <w:tcW w:w="608"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C976ED" w:rsidRDefault="007A2C49">
            <w:pPr>
              <w:pStyle w:val="Body"/>
              <w:spacing w:after="0" w:line="276" w:lineRule="auto"/>
              <w:jc w:val="center"/>
            </w:pPr>
            <w:r>
              <w:rPr>
                <w:rFonts w:ascii="Times New Roman" w:hAnsi="Times New Roman"/>
                <w:b/>
                <w:bCs/>
                <w:kern w:val="0"/>
                <w:sz w:val="30"/>
                <w:szCs w:val="30"/>
              </w:rPr>
              <w:t>III</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C976ED" w:rsidRDefault="00C976ED"/>
        </w:tc>
        <w:tc>
          <w:tcPr>
            <w:tcW w:w="8205"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C976ED" w:rsidRDefault="007A2C49">
            <w:pPr>
              <w:pStyle w:val="Body"/>
              <w:spacing w:after="0" w:line="276" w:lineRule="auto"/>
            </w:pPr>
            <w:r>
              <w:rPr>
                <w:rFonts w:ascii="Times New Roman" w:hAnsi="Times New Roman"/>
                <w:kern w:val="0"/>
                <w:sz w:val="30"/>
                <w:szCs w:val="30"/>
              </w:rPr>
              <w:t xml:space="preserve"> Arts and Sports Courses</w:t>
            </w:r>
          </w:p>
        </w:tc>
      </w:tr>
    </w:tbl>
    <w:p w:rsidR="00C976ED" w:rsidRDefault="007A2C49" w:rsidP="005B7A80">
      <w:pPr>
        <w:pStyle w:val="a4"/>
        <w:spacing w:before="200" w:line="276" w:lineRule="auto"/>
        <w:ind w:left="349" w:hangingChars="150" w:hanging="349"/>
        <w:rPr>
          <w:rFonts w:ascii="Times New Roman" w:eastAsia="Times New Roman" w:hAnsi="Times New Roman" w:cs="Times New Roman"/>
          <w:b/>
          <w:bCs/>
          <w:sz w:val="24"/>
          <w:szCs w:val="24"/>
        </w:rPr>
      </w:pPr>
      <w:r>
        <w:rPr>
          <w:rFonts w:ascii="Times New Roman" w:hAnsi="Times New Roman"/>
          <w:b/>
          <w:bCs/>
          <w:sz w:val="24"/>
          <w:szCs w:val="24"/>
        </w:rPr>
        <w:t>A. For each Arts and Sports course that has exceeded the required semesters for taking the courses, the student must pay a re-enrollment fee of 120,000 won.</w:t>
      </w:r>
    </w:p>
    <w:p w:rsidR="00C976ED" w:rsidRDefault="007A2C49" w:rsidP="009E1BE8">
      <w:pPr>
        <w:pStyle w:val="a4"/>
        <w:spacing w:line="276" w:lineRule="auto"/>
        <w:ind w:leftChars="100" w:left="480" w:hangingChars="100" w:hanging="240"/>
        <w:rPr>
          <w:rFonts w:ascii="Times New Roman" w:eastAsia="Times New Roman" w:hAnsi="Times New Roman" w:cs="Times New Roman"/>
        </w:rPr>
      </w:pPr>
      <w:r>
        <w:rPr>
          <w:rFonts w:ascii="Arial Unicode MS" w:eastAsia="Arial Unicode MS" w:hAnsi="Arial Unicode MS" w:cs="Arial Unicode MS"/>
          <w:sz w:val="24"/>
          <w:szCs w:val="24"/>
        </w:rPr>
        <w:t>※</w:t>
      </w:r>
      <w:r>
        <w:rPr>
          <w:rFonts w:ascii="Times New Roman" w:hAnsi="Times New Roman"/>
          <w:sz w:val="24"/>
          <w:szCs w:val="24"/>
        </w:rPr>
        <w:t xml:space="preserve"> If the course has a limited capacity, students taking the course for the first time and students within the required semesters to complete the course receive priority.  </w:t>
      </w:r>
    </w:p>
    <w:p w:rsidR="00C976ED" w:rsidRDefault="00C976ED">
      <w:pPr>
        <w:pStyle w:val="a4"/>
        <w:spacing w:line="276" w:lineRule="auto"/>
        <w:rPr>
          <w:rFonts w:ascii="Times New Roman" w:eastAsia="Times New Roman" w:hAnsi="Times New Roman" w:cs="Times New Roman"/>
        </w:rPr>
      </w:pPr>
    </w:p>
    <w:p w:rsidR="00C976ED" w:rsidRDefault="007A2C49">
      <w:pPr>
        <w:pStyle w:val="a4"/>
        <w:spacing w:line="276" w:lineRule="auto"/>
        <w:rPr>
          <w:rFonts w:ascii="Times New Roman" w:eastAsia="Times New Roman" w:hAnsi="Times New Roman" w:cs="Times New Roman"/>
        </w:rPr>
      </w:pPr>
      <w:r>
        <w:rPr>
          <w:rFonts w:ascii="Times New Roman" w:hAnsi="Times New Roman"/>
          <w:b/>
          <w:bCs/>
          <w:sz w:val="24"/>
          <w:szCs w:val="24"/>
        </w:rPr>
        <w:t>B. Minimum Student Quota for Arts and Sports Courses</w:t>
      </w:r>
    </w:p>
    <w:p w:rsidR="00C976ED" w:rsidRDefault="007A2C49">
      <w:pPr>
        <w:pStyle w:val="a4"/>
        <w:spacing w:line="276" w:lineRule="auto"/>
        <w:ind w:left="567" w:hanging="425"/>
        <w:rPr>
          <w:rFonts w:ascii="Times New Roman" w:eastAsia="Times New Roman" w:hAnsi="Times New Roman" w:cs="Times New Roman"/>
        </w:rPr>
      </w:pPr>
      <w:r>
        <w:rPr>
          <w:rFonts w:ascii="Times New Roman" w:hAnsi="Times New Roman"/>
          <w:sz w:val="24"/>
          <w:szCs w:val="24"/>
        </w:rPr>
        <w:t xml:space="preserve">1. To improve the efficiency of arts and sports courses, classes with five or fewer applicants will be cancelled. </w:t>
      </w:r>
    </w:p>
    <w:p w:rsidR="00C976ED" w:rsidRDefault="007A2C49" w:rsidP="00092B61">
      <w:pPr>
        <w:pStyle w:val="a4"/>
        <w:spacing w:line="276" w:lineRule="auto"/>
        <w:ind w:left="567" w:hanging="425"/>
        <w:rPr>
          <w:rFonts w:ascii="Times New Roman" w:hAnsi="Times New Roman"/>
          <w:spacing w:val="-6"/>
          <w:sz w:val="24"/>
          <w:szCs w:val="24"/>
        </w:rPr>
      </w:pPr>
      <w:r>
        <w:rPr>
          <w:rFonts w:ascii="Times New Roman" w:hAnsi="Times New Roman"/>
          <w:sz w:val="24"/>
          <w:szCs w:val="24"/>
        </w:rPr>
        <w:t xml:space="preserve">2. </w:t>
      </w:r>
      <w:r>
        <w:rPr>
          <w:rFonts w:ascii="Times New Roman" w:hAnsi="Times New Roman"/>
          <w:spacing w:val="-6"/>
          <w:sz w:val="24"/>
          <w:szCs w:val="24"/>
        </w:rPr>
        <w:t>Students who have registered for courses that are cancelled must re-register according to the guidelines that will be provided in the future.</w:t>
      </w:r>
    </w:p>
    <w:p w:rsidR="005B7A80" w:rsidRPr="00092B61" w:rsidRDefault="005B7A80" w:rsidP="00092B61">
      <w:pPr>
        <w:pStyle w:val="a4"/>
        <w:spacing w:line="276" w:lineRule="auto"/>
        <w:ind w:left="567" w:hanging="425"/>
        <w:rPr>
          <w:rFonts w:ascii="Times New Roman" w:eastAsiaTheme="minorEastAsia" w:hAnsi="Times New Roman" w:cs="Times New Roman"/>
        </w:rPr>
      </w:pPr>
    </w:p>
    <w:p w:rsidR="00C976ED" w:rsidRDefault="007A2C49">
      <w:pPr>
        <w:pStyle w:val="a4"/>
        <w:spacing w:line="276" w:lineRule="auto"/>
        <w:ind w:left="622" w:hanging="622"/>
        <w:rPr>
          <w:rFonts w:ascii="Times New Roman" w:eastAsia="Times New Roman" w:hAnsi="Times New Roman" w:cs="Times New Roman"/>
        </w:rPr>
      </w:pPr>
      <w:r>
        <w:rPr>
          <w:rFonts w:ascii="Times New Roman" w:hAnsi="Times New Roman"/>
          <w:b/>
          <w:bCs/>
          <w:sz w:val="24"/>
          <w:szCs w:val="24"/>
        </w:rPr>
        <w:t>C. Other Details</w:t>
      </w:r>
    </w:p>
    <w:p w:rsidR="00C976ED" w:rsidRDefault="007A2C49">
      <w:pPr>
        <w:pStyle w:val="a4"/>
        <w:spacing w:line="276" w:lineRule="auto"/>
        <w:ind w:left="567" w:hanging="283"/>
        <w:rPr>
          <w:rFonts w:ascii="Times New Roman" w:eastAsia="Times New Roman" w:hAnsi="Times New Roman" w:cs="Times New Roman"/>
        </w:rPr>
      </w:pPr>
      <w:r>
        <w:rPr>
          <w:rFonts w:ascii="Times New Roman" w:hAnsi="Times New Roman"/>
          <w:sz w:val="24"/>
          <w:szCs w:val="24"/>
        </w:rPr>
        <w:t>1. Students must prepare their own instruments (piano and drums excluded). Clarinets, violins, electric guitars, cellos, and flutes can be rented through the course professor.</w:t>
      </w:r>
    </w:p>
    <w:p w:rsidR="00C976ED" w:rsidRDefault="007A2C49">
      <w:pPr>
        <w:pStyle w:val="a4"/>
        <w:spacing w:line="276" w:lineRule="auto"/>
        <w:ind w:left="622" w:hanging="338"/>
        <w:rPr>
          <w:rFonts w:ascii="Times New Roman" w:eastAsia="Times New Roman" w:hAnsi="Times New Roman" w:cs="Times New Roman"/>
        </w:rPr>
      </w:pPr>
      <w:r>
        <w:rPr>
          <w:rFonts w:ascii="Times New Roman" w:hAnsi="Times New Roman"/>
          <w:sz w:val="24"/>
          <w:szCs w:val="24"/>
        </w:rPr>
        <w:t>2. Golf and Bowling</w:t>
      </w:r>
    </w:p>
    <w:p w:rsidR="00C976ED" w:rsidRDefault="007A2C49">
      <w:pPr>
        <w:pStyle w:val="a4"/>
        <w:spacing w:line="276" w:lineRule="auto"/>
        <w:ind w:left="568" w:hanging="142"/>
        <w:rPr>
          <w:rFonts w:ascii="Times New Roman" w:eastAsia="Times New Roman" w:hAnsi="Times New Roman" w:cs="Times New Roman"/>
        </w:rPr>
      </w:pPr>
      <w:r>
        <w:rPr>
          <w:rFonts w:ascii="Times New Roman" w:hAnsi="Times New Roman"/>
          <w:sz w:val="24"/>
          <w:szCs w:val="24"/>
        </w:rPr>
        <w:t>- Location and Expenses: Undecided (notification will be given after the instructor is assigned). Students are individually responsible for course expenses.</w:t>
      </w:r>
    </w:p>
    <w:p w:rsidR="00C976ED" w:rsidRDefault="007A2C49">
      <w:pPr>
        <w:pStyle w:val="a4"/>
        <w:spacing w:line="276" w:lineRule="auto"/>
        <w:ind w:left="622" w:hanging="338"/>
        <w:rPr>
          <w:rFonts w:ascii="Times New Roman" w:eastAsia="Times New Roman" w:hAnsi="Times New Roman" w:cs="Times New Roman"/>
        </w:rPr>
      </w:pPr>
      <w:r>
        <w:rPr>
          <w:rFonts w:ascii="Times New Roman" w:hAnsi="Times New Roman"/>
          <w:sz w:val="24"/>
          <w:szCs w:val="24"/>
        </w:rPr>
        <w:t>3. Classes at the 2nd Student Union (swimming, fitness, hip-hop dance, taekwondo, etc.)</w:t>
      </w:r>
    </w:p>
    <w:p w:rsidR="00C976ED" w:rsidRDefault="007A2C49">
      <w:pPr>
        <w:pStyle w:val="a4"/>
        <w:spacing w:line="276" w:lineRule="auto"/>
        <w:ind w:left="622" w:hanging="196"/>
      </w:pPr>
      <w:r>
        <w:rPr>
          <w:rFonts w:ascii="Times New Roman" w:hAnsi="Times New Roman"/>
          <w:sz w:val="24"/>
          <w:szCs w:val="24"/>
        </w:rPr>
        <w:t xml:space="preserve">- Expenses: Students are responsible for their own course expenses, which can be paid at the reception desk of the 2nd Student Union. </w:t>
      </w:r>
    </w:p>
    <w:sectPr w:rsidR="00C976ED">
      <w:headerReference w:type="default" r:id="rId8"/>
      <w:footerReference w:type="default" r:id="rId9"/>
      <w:pgSz w:w="11900" w:h="16840"/>
      <w:pgMar w:top="1701" w:right="1440" w:bottom="1440" w:left="1440" w:header="851" w:footer="99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C77" w:rsidRDefault="00833C77">
      <w:r>
        <w:separator/>
      </w:r>
    </w:p>
  </w:endnote>
  <w:endnote w:type="continuationSeparator" w:id="0">
    <w:p w:rsidR="00833C77" w:rsidRDefault="00833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07F" w:csb1="00000000"/>
  </w:font>
  <w:font w:name="바탕">
    <w:altName w:val="Batang"/>
    <w:panose1 w:val="02030600000101010101"/>
    <w:charset w:val="81"/>
    <w:family w:val="roman"/>
    <w:pitch w:val="variable"/>
    <w:sig w:usb0="B00002AF" w:usb1="69D77CFB" w:usb2="00000030" w:usb3="00000000" w:csb0="0008009F" w:csb1="00000000"/>
  </w:font>
  <w:font w:name="Helvetica Neue">
    <w:altName w:val="Times New Roman"/>
    <w:charset w:val="00"/>
    <w:family w:val="roman"/>
    <w:pitch w:val="default"/>
  </w:font>
  <w:font w:name="Arial Unicode MS">
    <w:altName w:val="Arial"/>
    <w:panose1 w:val="020B0604020202020204"/>
    <w:charset w:val="00"/>
    <w:family w:val="roman"/>
    <w:pitch w:val="default"/>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나눔고딕">
    <w:panose1 w:val="020D0604000000000000"/>
    <w:charset w:val="81"/>
    <w:family w:val="modern"/>
    <w:pitch w:val="variable"/>
    <w:sig w:usb0="900002A7" w:usb1="29D7FCFB" w:usb2="00000010" w:usb3="00000000" w:csb0="00080001" w:csb1="00000000"/>
  </w:font>
  <w:font w:name="한컴바탕">
    <w:panose1 w:val="02030600000101010101"/>
    <w:charset w:val="81"/>
    <w:family w:val="roman"/>
    <w:notTrueType/>
    <w:pitch w:val="default"/>
    <w:sig w:usb0="00000001" w:usb1="09060000"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6ED" w:rsidRDefault="00C976ED">
    <w:pPr>
      <w:pStyle w:val="Header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C77" w:rsidRDefault="00833C77">
      <w:r>
        <w:separator/>
      </w:r>
    </w:p>
  </w:footnote>
  <w:footnote w:type="continuationSeparator" w:id="0">
    <w:p w:rsidR="00833C77" w:rsidRDefault="00833C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6ED" w:rsidRDefault="00C976ED">
    <w:pPr>
      <w:pStyle w:val="HeaderFoo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62F41"/>
    <w:multiLevelType w:val="hybridMultilevel"/>
    <w:tmpl w:val="C0C00460"/>
    <w:lvl w:ilvl="0" w:tplc="40FEE21A">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66CBA"/>
    <w:multiLevelType w:val="hybridMultilevel"/>
    <w:tmpl w:val="BB66C81C"/>
    <w:lvl w:ilvl="0" w:tplc="36ACEDAE">
      <w:start w:val="1"/>
      <w:numFmt w:val="decimal"/>
      <w:lvlText w:val="%1)"/>
      <w:lvlJc w:val="left"/>
      <w:pPr>
        <w:ind w:left="760" w:hanging="360"/>
      </w:pPr>
      <w:rPr>
        <w:rFonts w:cs="함초롬바탕" w:hint="default"/>
        <w:b/>
        <w:sz w:val="2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3CC50709"/>
    <w:multiLevelType w:val="hybridMultilevel"/>
    <w:tmpl w:val="1AC8CCF4"/>
    <w:lvl w:ilvl="0" w:tplc="C88EA674">
      <w:start w:val="1"/>
      <w:numFmt w:val="upperLetter"/>
      <w:lvlText w:val="%1."/>
      <w:lvlJc w:val="left"/>
      <w:pPr>
        <w:ind w:left="760" w:hanging="360"/>
      </w:pPr>
      <w:rPr>
        <w:rFonts w:eastAsia="Times New Roman" w:cs="Times New Roman" w:hint="default"/>
        <w:sz w:val="24"/>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4A0D2877"/>
    <w:multiLevelType w:val="hybridMultilevel"/>
    <w:tmpl w:val="DBE22834"/>
    <w:lvl w:ilvl="0" w:tplc="D076DF08">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6C664D1F"/>
    <w:multiLevelType w:val="hybridMultilevel"/>
    <w:tmpl w:val="CAA6ED30"/>
    <w:lvl w:ilvl="0" w:tplc="686A20B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777051AA"/>
    <w:multiLevelType w:val="hybridMultilevel"/>
    <w:tmpl w:val="E24AC912"/>
    <w:lvl w:ilvl="0" w:tplc="A2E0163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786A49CD"/>
    <w:multiLevelType w:val="hybridMultilevel"/>
    <w:tmpl w:val="D408E348"/>
    <w:lvl w:ilvl="0" w:tplc="C54C7234">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num w:numId="1">
    <w:abstractNumId w:val="3"/>
  </w:num>
  <w:num w:numId="2">
    <w:abstractNumId w:val="1"/>
  </w:num>
  <w:num w:numId="3">
    <w:abstractNumId w:val="6"/>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bordersDoNotSurroundHeader/>
  <w:bordersDoNotSurroundFooter/>
  <w:proofState w:spelling="clean" w:grammar="clean"/>
  <w:defaultTabStop w:val="80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6ED"/>
    <w:rsid w:val="00092B61"/>
    <w:rsid w:val="001F5432"/>
    <w:rsid w:val="002E3FDB"/>
    <w:rsid w:val="00395203"/>
    <w:rsid w:val="005B7A80"/>
    <w:rsid w:val="005C00BF"/>
    <w:rsid w:val="00602792"/>
    <w:rsid w:val="006C454F"/>
    <w:rsid w:val="00784F21"/>
    <w:rsid w:val="007A2C49"/>
    <w:rsid w:val="0081408B"/>
    <w:rsid w:val="00833C77"/>
    <w:rsid w:val="009E1BE8"/>
    <w:rsid w:val="00A81E70"/>
    <w:rsid w:val="00AA3212"/>
    <w:rsid w:val="00BA592B"/>
    <w:rsid w:val="00C976ED"/>
    <w:rsid w:val="00CA4757"/>
    <w:rsid w:val="00E618C5"/>
    <w:rsid w:val="00FF523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A9671"/>
  <w15:docId w15:val="{00C9350A-7D28-4231-8A4D-35FC48D2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bdr w:val="nil"/>
        <w:lang w:val="en-US"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eastAsia="Arial Unicode MS" w:hAnsi="Helvetica Neue" w:cs="Arial Unicode MS"/>
      <w:color w:val="000000"/>
      <w:sz w:val="24"/>
      <w:szCs w:val="24"/>
      <w14:textOutline w14:w="0" w14:cap="flat" w14:cmpd="sng" w14:algn="ctr">
        <w14:noFill/>
        <w14:prstDash w14:val="solid"/>
        <w14:bevel/>
      </w14:textOutline>
    </w:rPr>
  </w:style>
  <w:style w:type="paragraph" w:customStyle="1" w:styleId="Body">
    <w:name w:val="Body"/>
    <w:pPr>
      <w:widowControl w:val="0"/>
      <w:spacing w:after="160" w:line="259" w:lineRule="auto"/>
      <w:jc w:val="both"/>
    </w:pPr>
    <w:rPr>
      <w:rFonts w:ascii="맑은 고딕" w:eastAsia="맑은 고딕" w:hAnsi="맑은 고딕" w:cs="맑은 고딕"/>
      <w:color w:val="000000"/>
      <w:kern w:val="2"/>
      <w:u w:color="000000"/>
      <w14:textOutline w14:w="0" w14:cap="flat" w14:cmpd="sng" w14:algn="ctr">
        <w14:noFill/>
        <w14:prstDash w14:val="solid"/>
        <w14:bevel/>
      </w14:textOutline>
    </w:rPr>
  </w:style>
  <w:style w:type="paragraph" w:customStyle="1" w:styleId="a4">
    <w:name w:val="바탕글"/>
    <w:pPr>
      <w:widowControl w:val="0"/>
      <w:spacing w:line="384" w:lineRule="auto"/>
      <w:jc w:val="both"/>
    </w:pPr>
    <w:rPr>
      <w:rFonts w:ascii="함초롬바탕" w:eastAsia="함초롬바탕" w:hAnsi="함초롬바탕" w:cs="함초롬바탕"/>
      <w:color w:val="000000"/>
      <w:u w:color="000000"/>
    </w:rPr>
  </w:style>
  <w:style w:type="paragraph" w:customStyle="1" w:styleId="xl75">
    <w:name w:val="xl75"/>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right"/>
      <w:textAlignment w:val="center"/>
    </w:pPr>
    <w:rPr>
      <w:rFonts w:ascii="맑은 고딕" w:eastAsia="굴림" w:hAnsi="굴림" w:cs="굴림"/>
      <w:color w:val="000000"/>
      <w:sz w:val="28"/>
      <w:szCs w:val="28"/>
      <w:bdr w:val="none" w:sz="0" w:space="0" w:color="auto"/>
      <w:lang w:eastAsia="ko-KR"/>
    </w:rPr>
  </w:style>
  <w:style w:type="paragraph" w:customStyle="1" w:styleId="xl73">
    <w:name w:val="xl73"/>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right"/>
      <w:textAlignment w:val="center"/>
    </w:pPr>
    <w:rPr>
      <w:rFonts w:ascii="맑은 고딕" w:eastAsia="굴림" w:hAnsi="굴림" w:cs="굴림"/>
      <w:color w:val="000000"/>
      <w:sz w:val="28"/>
      <w:szCs w:val="28"/>
      <w:bdr w:val="none" w:sz="0" w:space="0" w:color="auto"/>
      <w:lang w:eastAsia="ko-KR"/>
    </w:rPr>
  </w:style>
  <w:style w:type="paragraph" w:customStyle="1" w:styleId="xl69">
    <w:name w:val="xl69"/>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나눔고딕" w:eastAsia="굴림" w:hAnsi="굴림" w:cs="굴림"/>
      <w:color w:val="000000"/>
      <w:sz w:val="18"/>
      <w:szCs w:val="18"/>
      <w:bdr w:val="none" w:sz="0" w:space="0" w:color="auto"/>
      <w:lang w:eastAsia="ko-KR"/>
    </w:rPr>
  </w:style>
  <w:style w:type="paragraph" w:customStyle="1" w:styleId="xl68">
    <w:name w:val="xl68"/>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textAlignment w:val="center"/>
    </w:pPr>
    <w:rPr>
      <w:rFonts w:ascii="맑은 고딕" w:eastAsia="굴림" w:hAnsi="굴림" w:cs="굴림"/>
      <w:color w:val="000000"/>
      <w:sz w:val="18"/>
      <w:szCs w:val="18"/>
      <w:bdr w:val="none" w:sz="0" w:space="0" w:color="auto"/>
      <w:lang w:eastAsia="ko-KR"/>
    </w:rPr>
  </w:style>
  <w:style w:type="paragraph" w:customStyle="1" w:styleId="MS">
    <w:name w:val="MS바탕글"/>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jc w:val="both"/>
      <w:textAlignment w:val="baseline"/>
    </w:pPr>
    <w:rPr>
      <w:rFonts w:ascii="맑은 고딕" w:eastAsia="굴림" w:hAnsi="굴림" w:cs="굴림"/>
      <w:color w:val="000000"/>
      <w:sz w:val="20"/>
      <w:szCs w:val="20"/>
      <w:bdr w:val="none" w:sz="0" w:space="0" w:color="auto"/>
      <w:lang w:eastAsia="ko-KR"/>
    </w:rPr>
  </w:style>
  <w:style w:type="paragraph" w:customStyle="1" w:styleId="xl109">
    <w:name w:val="xl109"/>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textAlignment w:val="center"/>
    </w:pPr>
    <w:rPr>
      <w:rFonts w:ascii="맑은 고딕" w:eastAsia="굴림" w:hAnsi="굴림" w:cs="굴림"/>
      <w:color w:val="FF0000"/>
      <w:sz w:val="18"/>
      <w:szCs w:val="18"/>
      <w:bdr w:val="none" w:sz="0" w:space="0" w:color="auto"/>
      <w:lang w:eastAsia="ko-KR"/>
    </w:rPr>
  </w:style>
  <w:style w:type="paragraph" w:customStyle="1" w:styleId="xl81">
    <w:name w:val="xl81"/>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82">
    <w:name w:val="xl82"/>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20"/>
      <w:szCs w:val="20"/>
      <w:bdr w:val="none" w:sz="0" w:space="0" w:color="auto"/>
      <w:lang w:eastAsia="ko-KR"/>
    </w:rPr>
  </w:style>
  <w:style w:type="paragraph" w:customStyle="1" w:styleId="xl77">
    <w:name w:val="xl77"/>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20"/>
      <w:szCs w:val="20"/>
      <w:bdr w:val="none" w:sz="0" w:space="0" w:color="auto"/>
      <w:lang w:eastAsia="ko-KR"/>
    </w:rPr>
  </w:style>
  <w:style w:type="paragraph" w:customStyle="1" w:styleId="xl76">
    <w:name w:val="xl76"/>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9">
    <w:name w:val="xl79"/>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4">
    <w:name w:val="xl74"/>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00"/>
      <w:autoSpaceDE w:val="0"/>
      <w:autoSpaceDN w:val="0"/>
      <w:jc w:val="center"/>
      <w:textAlignment w:val="center"/>
    </w:pPr>
    <w:rPr>
      <w:rFonts w:ascii="나눔고딕" w:eastAsia="굴림" w:hAnsi="굴림" w:cs="굴림"/>
      <w:color w:val="222222"/>
      <w:sz w:val="18"/>
      <w:szCs w:val="18"/>
      <w:bdr w:val="none" w:sz="0" w:space="0" w:color="auto"/>
      <w:lang w:eastAsia="ko-KR"/>
    </w:rPr>
  </w:style>
  <w:style w:type="paragraph" w:customStyle="1" w:styleId="xl80">
    <w:name w:val="xl80"/>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8">
    <w:name w:val="xl78"/>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1">
    <w:name w:val="xl71"/>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right"/>
      <w:textAlignment w:val="center"/>
    </w:pPr>
    <w:rPr>
      <w:rFonts w:ascii="맑은 고딕" w:eastAsia="굴림" w:hAnsi="굴림" w:cs="굴림"/>
      <w:color w:val="000000"/>
      <w:sz w:val="28"/>
      <w:szCs w:val="28"/>
      <w:bdr w:val="none" w:sz="0" w:space="0" w:color="auto"/>
      <w:lang w:eastAsia="ko-KR"/>
    </w:rPr>
  </w:style>
  <w:style w:type="paragraph" w:customStyle="1" w:styleId="xl70">
    <w:name w:val="xl70"/>
    <w:basedOn w:val="a"/>
    <w:rsid w:val="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28"/>
      <w:szCs w:val="28"/>
      <w:bdr w:val="none" w:sz="0" w:space="0" w:color="auto"/>
      <w:lang w:eastAsia="ko-KR"/>
    </w:rPr>
  </w:style>
  <w:style w:type="paragraph" w:customStyle="1" w:styleId="xl72">
    <w:name w:val="xl72"/>
    <w:basedOn w:val="a"/>
    <w:rsid w:val="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18"/>
      <w:szCs w:val="18"/>
      <w:bdr w:val="none" w:sz="0" w:space="0" w:color="auto"/>
      <w:lang w:eastAsia="ko-KR"/>
    </w:rPr>
  </w:style>
  <w:style w:type="paragraph" w:styleId="a5">
    <w:name w:val="No Spacing"/>
    <w:uiPriority w:val="1"/>
    <w:qFormat/>
    <w:rsid w:val="001F543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74325">
      <w:bodyDiv w:val="1"/>
      <w:marLeft w:val="0"/>
      <w:marRight w:val="0"/>
      <w:marTop w:val="0"/>
      <w:marBottom w:val="0"/>
      <w:divBdr>
        <w:top w:val="none" w:sz="0" w:space="0" w:color="auto"/>
        <w:left w:val="none" w:sz="0" w:space="0" w:color="auto"/>
        <w:bottom w:val="none" w:sz="0" w:space="0" w:color="auto"/>
        <w:right w:val="none" w:sz="0" w:space="0" w:color="auto"/>
      </w:divBdr>
    </w:div>
    <w:div w:id="207764944">
      <w:bodyDiv w:val="1"/>
      <w:marLeft w:val="0"/>
      <w:marRight w:val="0"/>
      <w:marTop w:val="0"/>
      <w:marBottom w:val="0"/>
      <w:divBdr>
        <w:top w:val="none" w:sz="0" w:space="0" w:color="auto"/>
        <w:left w:val="none" w:sz="0" w:space="0" w:color="auto"/>
        <w:bottom w:val="none" w:sz="0" w:space="0" w:color="auto"/>
        <w:right w:val="none" w:sz="0" w:space="0" w:color="auto"/>
      </w:divBdr>
    </w:div>
    <w:div w:id="327369143">
      <w:bodyDiv w:val="1"/>
      <w:marLeft w:val="0"/>
      <w:marRight w:val="0"/>
      <w:marTop w:val="0"/>
      <w:marBottom w:val="0"/>
      <w:divBdr>
        <w:top w:val="none" w:sz="0" w:space="0" w:color="auto"/>
        <w:left w:val="none" w:sz="0" w:space="0" w:color="auto"/>
        <w:bottom w:val="none" w:sz="0" w:space="0" w:color="auto"/>
        <w:right w:val="none" w:sz="0" w:space="0" w:color="auto"/>
      </w:divBdr>
    </w:div>
    <w:div w:id="373387095">
      <w:bodyDiv w:val="1"/>
      <w:marLeft w:val="0"/>
      <w:marRight w:val="0"/>
      <w:marTop w:val="0"/>
      <w:marBottom w:val="0"/>
      <w:divBdr>
        <w:top w:val="none" w:sz="0" w:space="0" w:color="auto"/>
        <w:left w:val="none" w:sz="0" w:space="0" w:color="auto"/>
        <w:bottom w:val="none" w:sz="0" w:space="0" w:color="auto"/>
        <w:right w:val="none" w:sz="0" w:space="0" w:color="auto"/>
      </w:divBdr>
    </w:div>
    <w:div w:id="374088858">
      <w:bodyDiv w:val="1"/>
      <w:marLeft w:val="0"/>
      <w:marRight w:val="0"/>
      <w:marTop w:val="0"/>
      <w:marBottom w:val="0"/>
      <w:divBdr>
        <w:top w:val="none" w:sz="0" w:space="0" w:color="auto"/>
        <w:left w:val="none" w:sz="0" w:space="0" w:color="auto"/>
        <w:bottom w:val="none" w:sz="0" w:space="0" w:color="auto"/>
        <w:right w:val="none" w:sz="0" w:space="0" w:color="auto"/>
      </w:divBdr>
    </w:div>
    <w:div w:id="475994114">
      <w:bodyDiv w:val="1"/>
      <w:marLeft w:val="0"/>
      <w:marRight w:val="0"/>
      <w:marTop w:val="0"/>
      <w:marBottom w:val="0"/>
      <w:divBdr>
        <w:top w:val="none" w:sz="0" w:space="0" w:color="auto"/>
        <w:left w:val="none" w:sz="0" w:space="0" w:color="auto"/>
        <w:bottom w:val="none" w:sz="0" w:space="0" w:color="auto"/>
        <w:right w:val="none" w:sz="0" w:space="0" w:color="auto"/>
      </w:divBdr>
    </w:div>
    <w:div w:id="613176441">
      <w:bodyDiv w:val="1"/>
      <w:marLeft w:val="0"/>
      <w:marRight w:val="0"/>
      <w:marTop w:val="0"/>
      <w:marBottom w:val="0"/>
      <w:divBdr>
        <w:top w:val="none" w:sz="0" w:space="0" w:color="auto"/>
        <w:left w:val="none" w:sz="0" w:space="0" w:color="auto"/>
        <w:bottom w:val="none" w:sz="0" w:space="0" w:color="auto"/>
        <w:right w:val="none" w:sz="0" w:space="0" w:color="auto"/>
      </w:divBdr>
    </w:div>
    <w:div w:id="797651694">
      <w:bodyDiv w:val="1"/>
      <w:marLeft w:val="0"/>
      <w:marRight w:val="0"/>
      <w:marTop w:val="0"/>
      <w:marBottom w:val="0"/>
      <w:divBdr>
        <w:top w:val="none" w:sz="0" w:space="0" w:color="auto"/>
        <w:left w:val="none" w:sz="0" w:space="0" w:color="auto"/>
        <w:bottom w:val="none" w:sz="0" w:space="0" w:color="auto"/>
        <w:right w:val="none" w:sz="0" w:space="0" w:color="auto"/>
      </w:divBdr>
    </w:div>
    <w:div w:id="824203908">
      <w:bodyDiv w:val="1"/>
      <w:marLeft w:val="0"/>
      <w:marRight w:val="0"/>
      <w:marTop w:val="0"/>
      <w:marBottom w:val="0"/>
      <w:divBdr>
        <w:top w:val="none" w:sz="0" w:space="0" w:color="auto"/>
        <w:left w:val="none" w:sz="0" w:space="0" w:color="auto"/>
        <w:bottom w:val="none" w:sz="0" w:space="0" w:color="auto"/>
        <w:right w:val="none" w:sz="0" w:space="0" w:color="auto"/>
      </w:divBdr>
    </w:div>
    <w:div w:id="829373729">
      <w:bodyDiv w:val="1"/>
      <w:marLeft w:val="0"/>
      <w:marRight w:val="0"/>
      <w:marTop w:val="0"/>
      <w:marBottom w:val="0"/>
      <w:divBdr>
        <w:top w:val="none" w:sz="0" w:space="0" w:color="auto"/>
        <w:left w:val="none" w:sz="0" w:space="0" w:color="auto"/>
        <w:bottom w:val="none" w:sz="0" w:space="0" w:color="auto"/>
        <w:right w:val="none" w:sz="0" w:space="0" w:color="auto"/>
      </w:divBdr>
    </w:div>
    <w:div w:id="926504494">
      <w:bodyDiv w:val="1"/>
      <w:marLeft w:val="0"/>
      <w:marRight w:val="0"/>
      <w:marTop w:val="0"/>
      <w:marBottom w:val="0"/>
      <w:divBdr>
        <w:top w:val="none" w:sz="0" w:space="0" w:color="auto"/>
        <w:left w:val="none" w:sz="0" w:space="0" w:color="auto"/>
        <w:bottom w:val="none" w:sz="0" w:space="0" w:color="auto"/>
        <w:right w:val="none" w:sz="0" w:space="0" w:color="auto"/>
      </w:divBdr>
    </w:div>
    <w:div w:id="947002688">
      <w:bodyDiv w:val="1"/>
      <w:marLeft w:val="0"/>
      <w:marRight w:val="0"/>
      <w:marTop w:val="0"/>
      <w:marBottom w:val="0"/>
      <w:divBdr>
        <w:top w:val="none" w:sz="0" w:space="0" w:color="auto"/>
        <w:left w:val="none" w:sz="0" w:space="0" w:color="auto"/>
        <w:bottom w:val="none" w:sz="0" w:space="0" w:color="auto"/>
        <w:right w:val="none" w:sz="0" w:space="0" w:color="auto"/>
      </w:divBdr>
    </w:div>
    <w:div w:id="1024478653">
      <w:bodyDiv w:val="1"/>
      <w:marLeft w:val="0"/>
      <w:marRight w:val="0"/>
      <w:marTop w:val="0"/>
      <w:marBottom w:val="0"/>
      <w:divBdr>
        <w:top w:val="none" w:sz="0" w:space="0" w:color="auto"/>
        <w:left w:val="none" w:sz="0" w:space="0" w:color="auto"/>
        <w:bottom w:val="none" w:sz="0" w:space="0" w:color="auto"/>
        <w:right w:val="none" w:sz="0" w:space="0" w:color="auto"/>
      </w:divBdr>
    </w:div>
    <w:div w:id="1051418379">
      <w:bodyDiv w:val="1"/>
      <w:marLeft w:val="0"/>
      <w:marRight w:val="0"/>
      <w:marTop w:val="0"/>
      <w:marBottom w:val="0"/>
      <w:divBdr>
        <w:top w:val="none" w:sz="0" w:space="0" w:color="auto"/>
        <w:left w:val="none" w:sz="0" w:space="0" w:color="auto"/>
        <w:bottom w:val="none" w:sz="0" w:space="0" w:color="auto"/>
        <w:right w:val="none" w:sz="0" w:space="0" w:color="auto"/>
      </w:divBdr>
    </w:div>
    <w:div w:id="1133015099">
      <w:bodyDiv w:val="1"/>
      <w:marLeft w:val="0"/>
      <w:marRight w:val="0"/>
      <w:marTop w:val="0"/>
      <w:marBottom w:val="0"/>
      <w:divBdr>
        <w:top w:val="none" w:sz="0" w:space="0" w:color="auto"/>
        <w:left w:val="none" w:sz="0" w:space="0" w:color="auto"/>
        <w:bottom w:val="none" w:sz="0" w:space="0" w:color="auto"/>
        <w:right w:val="none" w:sz="0" w:space="0" w:color="auto"/>
      </w:divBdr>
    </w:div>
    <w:div w:id="1162352374">
      <w:bodyDiv w:val="1"/>
      <w:marLeft w:val="0"/>
      <w:marRight w:val="0"/>
      <w:marTop w:val="0"/>
      <w:marBottom w:val="0"/>
      <w:divBdr>
        <w:top w:val="none" w:sz="0" w:space="0" w:color="auto"/>
        <w:left w:val="none" w:sz="0" w:space="0" w:color="auto"/>
        <w:bottom w:val="none" w:sz="0" w:space="0" w:color="auto"/>
        <w:right w:val="none" w:sz="0" w:space="0" w:color="auto"/>
      </w:divBdr>
    </w:div>
    <w:div w:id="1209341212">
      <w:bodyDiv w:val="1"/>
      <w:marLeft w:val="0"/>
      <w:marRight w:val="0"/>
      <w:marTop w:val="0"/>
      <w:marBottom w:val="0"/>
      <w:divBdr>
        <w:top w:val="none" w:sz="0" w:space="0" w:color="auto"/>
        <w:left w:val="none" w:sz="0" w:space="0" w:color="auto"/>
        <w:bottom w:val="none" w:sz="0" w:space="0" w:color="auto"/>
        <w:right w:val="none" w:sz="0" w:space="0" w:color="auto"/>
      </w:divBdr>
    </w:div>
    <w:div w:id="1330450322">
      <w:bodyDiv w:val="1"/>
      <w:marLeft w:val="0"/>
      <w:marRight w:val="0"/>
      <w:marTop w:val="0"/>
      <w:marBottom w:val="0"/>
      <w:divBdr>
        <w:top w:val="none" w:sz="0" w:space="0" w:color="auto"/>
        <w:left w:val="none" w:sz="0" w:space="0" w:color="auto"/>
        <w:bottom w:val="none" w:sz="0" w:space="0" w:color="auto"/>
        <w:right w:val="none" w:sz="0" w:space="0" w:color="auto"/>
      </w:divBdr>
    </w:div>
    <w:div w:id="1404570817">
      <w:bodyDiv w:val="1"/>
      <w:marLeft w:val="0"/>
      <w:marRight w:val="0"/>
      <w:marTop w:val="0"/>
      <w:marBottom w:val="0"/>
      <w:divBdr>
        <w:top w:val="none" w:sz="0" w:space="0" w:color="auto"/>
        <w:left w:val="none" w:sz="0" w:space="0" w:color="auto"/>
        <w:bottom w:val="none" w:sz="0" w:space="0" w:color="auto"/>
        <w:right w:val="none" w:sz="0" w:space="0" w:color="auto"/>
      </w:divBdr>
    </w:div>
    <w:div w:id="1643388549">
      <w:bodyDiv w:val="1"/>
      <w:marLeft w:val="0"/>
      <w:marRight w:val="0"/>
      <w:marTop w:val="0"/>
      <w:marBottom w:val="0"/>
      <w:divBdr>
        <w:top w:val="none" w:sz="0" w:space="0" w:color="auto"/>
        <w:left w:val="none" w:sz="0" w:space="0" w:color="auto"/>
        <w:bottom w:val="none" w:sz="0" w:space="0" w:color="auto"/>
        <w:right w:val="none" w:sz="0" w:space="0" w:color="auto"/>
      </w:divBdr>
    </w:div>
    <w:div w:id="1713917666">
      <w:bodyDiv w:val="1"/>
      <w:marLeft w:val="0"/>
      <w:marRight w:val="0"/>
      <w:marTop w:val="0"/>
      <w:marBottom w:val="0"/>
      <w:divBdr>
        <w:top w:val="none" w:sz="0" w:space="0" w:color="auto"/>
        <w:left w:val="none" w:sz="0" w:space="0" w:color="auto"/>
        <w:bottom w:val="none" w:sz="0" w:space="0" w:color="auto"/>
        <w:right w:val="none" w:sz="0" w:space="0" w:color="auto"/>
      </w:divBdr>
    </w:div>
    <w:div w:id="1794253142">
      <w:bodyDiv w:val="1"/>
      <w:marLeft w:val="0"/>
      <w:marRight w:val="0"/>
      <w:marTop w:val="0"/>
      <w:marBottom w:val="0"/>
      <w:divBdr>
        <w:top w:val="none" w:sz="0" w:space="0" w:color="auto"/>
        <w:left w:val="none" w:sz="0" w:space="0" w:color="auto"/>
        <w:bottom w:val="none" w:sz="0" w:space="0" w:color="auto"/>
        <w:right w:val="none" w:sz="0" w:space="0" w:color="auto"/>
      </w:divBdr>
    </w:div>
    <w:div w:id="1842117168">
      <w:bodyDiv w:val="1"/>
      <w:marLeft w:val="0"/>
      <w:marRight w:val="0"/>
      <w:marTop w:val="0"/>
      <w:marBottom w:val="0"/>
      <w:divBdr>
        <w:top w:val="none" w:sz="0" w:space="0" w:color="auto"/>
        <w:left w:val="none" w:sz="0" w:space="0" w:color="auto"/>
        <w:bottom w:val="none" w:sz="0" w:space="0" w:color="auto"/>
        <w:right w:val="none" w:sz="0" w:space="0" w:color="auto"/>
      </w:divBdr>
    </w:div>
    <w:div w:id="1857160462">
      <w:bodyDiv w:val="1"/>
      <w:marLeft w:val="0"/>
      <w:marRight w:val="0"/>
      <w:marTop w:val="0"/>
      <w:marBottom w:val="0"/>
      <w:divBdr>
        <w:top w:val="none" w:sz="0" w:space="0" w:color="auto"/>
        <w:left w:val="none" w:sz="0" w:space="0" w:color="auto"/>
        <w:bottom w:val="none" w:sz="0" w:space="0" w:color="auto"/>
        <w:right w:val="none" w:sz="0" w:space="0" w:color="auto"/>
      </w:divBdr>
    </w:div>
    <w:div w:id="1872644465">
      <w:bodyDiv w:val="1"/>
      <w:marLeft w:val="0"/>
      <w:marRight w:val="0"/>
      <w:marTop w:val="0"/>
      <w:marBottom w:val="0"/>
      <w:divBdr>
        <w:top w:val="none" w:sz="0" w:space="0" w:color="auto"/>
        <w:left w:val="none" w:sz="0" w:space="0" w:color="auto"/>
        <w:bottom w:val="none" w:sz="0" w:space="0" w:color="auto"/>
        <w:right w:val="none" w:sz="0" w:space="0" w:color="auto"/>
      </w:divBdr>
    </w:div>
    <w:div w:id="2035690067">
      <w:bodyDiv w:val="1"/>
      <w:marLeft w:val="0"/>
      <w:marRight w:val="0"/>
      <w:marTop w:val="0"/>
      <w:marBottom w:val="0"/>
      <w:divBdr>
        <w:top w:val="none" w:sz="0" w:space="0" w:color="auto"/>
        <w:left w:val="none" w:sz="0" w:space="0" w:color="auto"/>
        <w:bottom w:val="none" w:sz="0" w:space="0" w:color="auto"/>
        <w:right w:val="none" w:sz="0" w:space="0" w:color="auto"/>
      </w:divBdr>
    </w:div>
    <w:div w:id="2107849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테마">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테마">
      <a:majorFont>
        <a:latin typeface="Helvetica Neue"/>
        <a:ea typeface="돋움"/>
        <a:cs typeface="Helvetica Neue"/>
      </a:majorFont>
      <a:minorFont>
        <a:latin typeface="Helvetica Neue"/>
        <a:ea typeface="바탕"/>
        <a:cs typeface="Helvetica Neue"/>
      </a:minorFont>
    </a:fontScheme>
    <a:fmtScheme name="Office 테마">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맑은 고딕"/>
            <a:ea typeface="맑은 고딕"/>
            <a:cs typeface="맑은 고딕"/>
            <a:sym typeface="맑은 고딕"/>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맑은 고딕"/>
            <a:ea typeface="맑은 고딕"/>
            <a:cs typeface="맑은 고딕"/>
            <a:sym typeface="맑은 고딕"/>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E47F8-4C7A-4B4C-9C52-84EF76B62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7</Pages>
  <Words>1618</Words>
  <Characters>9229</Characters>
  <Application>Microsoft Office Word</Application>
  <DocSecurity>0</DocSecurity>
  <Lines>76</Lines>
  <Paragraphs>21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14</cp:revision>
  <dcterms:created xsi:type="dcterms:W3CDTF">2021-02-08T02:39:00Z</dcterms:created>
  <dcterms:modified xsi:type="dcterms:W3CDTF">2021-08-18T09:47:00Z</dcterms:modified>
</cp:coreProperties>
</file>