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C962A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1640F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D720E5" w:rsidRPr="00D720E5">
        <w:rPr>
          <w:rFonts w:ascii="Courier 10 Pitch BT Roman" w:eastAsia="Dotum" w:hAnsi="Courier 10 Pitch BT Roman"/>
          <w:sz w:val="20"/>
          <w:szCs w:val="20"/>
        </w:rPr>
        <w:t>Mingyu</w:t>
      </w:r>
      <w:proofErr w:type="spellEnd"/>
      <w:r w:rsidR="00D720E5" w:rsidRPr="00D720E5">
        <w:rPr>
          <w:rFonts w:ascii="Courier 10 Pitch BT Roman" w:eastAsia="Dotum" w:hAnsi="Courier 10 Pitch BT Roman"/>
          <w:sz w:val="20"/>
          <w:szCs w:val="20"/>
        </w:rPr>
        <w:t xml:space="preserve"> Kyung, PhD student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D720E5" w:rsidRPr="00D720E5">
        <w:rPr>
          <w:rFonts w:ascii="Courier 10 Pitch BT Roman" w:eastAsia="Dotum" w:hAnsi="Courier 10 Pitch BT Roman"/>
          <w:sz w:val="20"/>
          <w:szCs w:val="20"/>
        </w:rPr>
        <w:t>School of Materials Science and Engineering</w:t>
      </w:r>
    </w:p>
    <w:p w:rsidR="00D720E5" w:rsidRPr="008E0110" w:rsidRDefault="00D720E5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D720E5">
        <w:rPr>
          <w:rFonts w:ascii="Courier 10 Pitch BT Roman" w:eastAsia="Dotum" w:hAnsi="Courier 10 Pitch BT Roman"/>
          <w:sz w:val="20"/>
          <w:szCs w:val="20"/>
        </w:rPr>
        <w:t>(+82) 62-715-2717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D720E5">
        <w:rPr>
          <w:rFonts w:ascii="Courier 10 Pitch BT Roman" w:eastAsia="Dotum" w:hAnsi="Courier 10 Pitch BT Roman"/>
          <w:sz w:val="20"/>
          <w:szCs w:val="20"/>
        </w:rPr>
        <w:t>2018.08.27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D720E5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D720E5">
        <w:rPr>
          <w:rFonts w:ascii="Century Schoolbook" w:hAnsi="Century Schoolbook"/>
          <w:b/>
          <w:sz w:val="32"/>
          <w:szCs w:val="32"/>
        </w:rPr>
        <w:t xml:space="preserve">Professors </w:t>
      </w:r>
      <w:proofErr w:type="spellStart"/>
      <w:r w:rsidRPr="00D720E5">
        <w:rPr>
          <w:rFonts w:ascii="Century Schoolbook" w:hAnsi="Century Schoolbook"/>
          <w:b/>
          <w:sz w:val="32"/>
          <w:szCs w:val="32"/>
        </w:rPr>
        <w:t>Sukwon</w:t>
      </w:r>
      <w:proofErr w:type="spellEnd"/>
      <w:r w:rsidRPr="00D720E5">
        <w:rPr>
          <w:rFonts w:ascii="Century Schoolbook" w:hAnsi="Century Schoolbook"/>
          <w:b/>
          <w:sz w:val="32"/>
          <w:szCs w:val="32"/>
        </w:rPr>
        <w:t xml:space="preserve"> Hong and </w:t>
      </w:r>
      <w:proofErr w:type="spellStart"/>
      <w:r w:rsidRPr="00D720E5">
        <w:rPr>
          <w:rFonts w:ascii="Century Schoolbook" w:hAnsi="Century Schoolbook"/>
          <w:b/>
          <w:sz w:val="32"/>
          <w:szCs w:val="32"/>
        </w:rPr>
        <w:t>Kwanghee</w:t>
      </w:r>
      <w:proofErr w:type="spellEnd"/>
      <w:r w:rsidRPr="00D720E5">
        <w:rPr>
          <w:rFonts w:ascii="Century Schoolbook" w:hAnsi="Century Schoolbook"/>
          <w:b/>
          <w:sz w:val="32"/>
          <w:szCs w:val="32"/>
        </w:rPr>
        <w:t xml:space="preserve"> Lee's research team develops new hole transporting layer material that increases the lifespan of perovskite solar cells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D720E5" w:rsidRPr="00D720E5" w:rsidRDefault="00D720E5" w:rsidP="00D720E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D720E5">
        <w:rPr>
          <w:rFonts w:ascii="Century Schoolbook" w:hAnsi="Century Schoolbook" w:hint="eastAsia"/>
          <w:sz w:val="28"/>
          <w:szCs w:val="28"/>
        </w:rPr>
        <w:t>□</w:t>
      </w:r>
      <w:r w:rsidRPr="00D720E5">
        <w:rPr>
          <w:rFonts w:ascii="Century Schoolbook" w:hAnsi="Century Schoolbook" w:hint="eastAsia"/>
          <w:sz w:val="28"/>
          <w:szCs w:val="28"/>
        </w:rPr>
        <w:tab/>
        <w:t xml:space="preserve">GIST (President Seung Hyeon Moon) </w:t>
      </w:r>
      <w:r w:rsidRPr="00D720E5">
        <w:rPr>
          <w:rFonts w:ascii="Century Schoolbook" w:hAnsi="Century Schoolbook" w:hint="eastAsia"/>
          <w:sz w:val="28"/>
          <w:szCs w:val="28"/>
        </w:rPr>
        <w:t>–</w:t>
      </w:r>
      <w:r w:rsidRPr="00D720E5">
        <w:rPr>
          <w:rFonts w:ascii="Century Schoolbook" w:hAnsi="Century Schoolbook" w:hint="eastAsia"/>
          <w:sz w:val="28"/>
          <w:szCs w:val="28"/>
        </w:rPr>
        <w:t xml:space="preserve"> Professor </w:t>
      </w:r>
      <w:proofErr w:type="spellStart"/>
      <w:r w:rsidRPr="00D720E5">
        <w:rPr>
          <w:rFonts w:ascii="Century Schoolbook" w:hAnsi="Century Schoolbook" w:hint="eastAsia"/>
          <w:sz w:val="28"/>
          <w:szCs w:val="28"/>
        </w:rPr>
        <w:t>Sukwon</w:t>
      </w:r>
      <w:proofErr w:type="spellEnd"/>
      <w:r w:rsidRPr="00D720E5">
        <w:rPr>
          <w:rFonts w:ascii="Century Schoolbook" w:hAnsi="Century Schoolbook" w:hint="eastAsia"/>
          <w:sz w:val="28"/>
          <w:szCs w:val="28"/>
        </w:rPr>
        <w:t xml:space="preserve"> Hong of the Department of Chemistry and Professor </w:t>
      </w:r>
      <w:proofErr w:type="spellStart"/>
      <w:r w:rsidRPr="00D720E5">
        <w:rPr>
          <w:rFonts w:ascii="Century Schoolbook" w:hAnsi="Century Schoolbook" w:hint="eastAsia"/>
          <w:sz w:val="28"/>
          <w:szCs w:val="28"/>
        </w:rPr>
        <w:t>Kwanghee</w:t>
      </w:r>
      <w:proofErr w:type="spellEnd"/>
      <w:r w:rsidRPr="00D720E5">
        <w:rPr>
          <w:rFonts w:ascii="Century Schoolbook" w:hAnsi="Century Schoolbook" w:hint="eastAsia"/>
          <w:sz w:val="28"/>
          <w:szCs w:val="28"/>
        </w:rPr>
        <w:t xml:space="preserve"> Lee of the School of Materials Science and Engineering have developed a new hole transport layer material that the lifespan for next generatio</w:t>
      </w:r>
      <w:r w:rsidRPr="00D720E5">
        <w:rPr>
          <w:rFonts w:ascii="Century Schoolbook" w:hAnsi="Century Schoolbook"/>
          <w:sz w:val="28"/>
          <w:szCs w:val="28"/>
        </w:rPr>
        <w:t>n perovskite solar cells *.</w:t>
      </w:r>
    </w:p>
    <w:p w:rsidR="00D720E5" w:rsidRPr="00D720E5" w:rsidRDefault="00D720E5" w:rsidP="00D720E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720E5" w:rsidRPr="00D720E5" w:rsidRDefault="00D720E5" w:rsidP="00D720E5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D720E5">
        <w:rPr>
          <w:rFonts w:ascii="Century Schoolbook" w:hAnsi="Century Schoolbook"/>
          <w:sz w:val="20"/>
          <w:szCs w:val="20"/>
        </w:rPr>
        <w:t>* Perovskite solar cells: solar cells using perovskite crystalline organic/inorganic composite ionic crystalline materials as photoactive layers.</w:t>
      </w:r>
    </w:p>
    <w:p w:rsidR="00D720E5" w:rsidRPr="00D720E5" w:rsidRDefault="00D720E5" w:rsidP="00D720E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720E5" w:rsidRPr="00D720E5" w:rsidRDefault="00D720E5" w:rsidP="00D720E5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D720E5">
        <w:rPr>
          <w:rFonts w:ascii="Century Schoolbook" w:hAnsi="Century Schoolbook" w:hint="eastAsia"/>
          <w:sz w:val="28"/>
          <w:szCs w:val="28"/>
        </w:rPr>
        <w:t>□</w:t>
      </w:r>
      <w:r w:rsidRPr="00D720E5">
        <w:rPr>
          <w:rFonts w:ascii="Century Schoolbook" w:hAnsi="Century Schoolbook" w:hint="eastAsia"/>
          <w:sz w:val="28"/>
          <w:szCs w:val="28"/>
        </w:rPr>
        <w:tab/>
        <w:t>Perovskite solar cells are attracting attention with high energy conversion efficiency of more than 20%. However, due to the characteristics of perovskite materials, which are vulnerable to moisture and oxygen, high device performance is not maintained.</w:t>
      </w:r>
    </w:p>
    <w:p w:rsidR="00D720E5" w:rsidRPr="00D720E5" w:rsidRDefault="00D720E5" w:rsidP="00D720E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720E5" w:rsidRPr="00D720E5" w:rsidRDefault="00D720E5" w:rsidP="00D720E5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D720E5">
        <w:rPr>
          <w:rFonts w:ascii="Cambria Math" w:hAnsi="Cambria Math" w:cs="Cambria Math"/>
          <w:sz w:val="28"/>
          <w:szCs w:val="28"/>
        </w:rPr>
        <w:t>∘</w:t>
      </w:r>
      <w:r w:rsidRPr="00D720E5">
        <w:rPr>
          <w:rFonts w:ascii="Century Schoolbook" w:hAnsi="Century Schoolbook"/>
          <w:sz w:val="28"/>
          <w:szCs w:val="28"/>
        </w:rPr>
        <w:tab/>
        <w:t xml:space="preserve">To prolong the lifespan of solar cells, attempts have been made to improve the stability of the solar cells by protecting the perovskite layer by introducing a new hole transport layer material between the electrodes of the solar cells and the perovskite active layer. However, such hole transport layer materials generally have a low </w:t>
      </w:r>
      <w:r w:rsidRPr="00D720E5">
        <w:rPr>
          <w:rFonts w:ascii="Century Schoolbook" w:hAnsi="Century Schoolbook"/>
          <w:sz w:val="28"/>
          <w:szCs w:val="28"/>
        </w:rPr>
        <w:lastRenderedPageBreak/>
        <w:t>charge mobility and thus have a problem in reducing the energy conversion efficiency of the solar cells. There is a way to add a doping additive to increase the charge mobility, but, unfortunately, the lifetime of the device is greatly reduced due to the doping additive.</w:t>
      </w:r>
    </w:p>
    <w:p w:rsidR="00D720E5" w:rsidRPr="00D720E5" w:rsidRDefault="00D720E5" w:rsidP="00D720E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720E5" w:rsidRPr="00D720E5" w:rsidRDefault="00D720E5" w:rsidP="00D720E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D720E5">
        <w:rPr>
          <w:rFonts w:ascii="Century Schoolbook" w:hAnsi="Century Schoolbook" w:hint="eastAsia"/>
          <w:sz w:val="28"/>
          <w:szCs w:val="28"/>
        </w:rPr>
        <w:t>□</w:t>
      </w:r>
      <w:r w:rsidRPr="00D720E5">
        <w:rPr>
          <w:rFonts w:ascii="Century Schoolbook" w:hAnsi="Century Schoolbook" w:hint="eastAsia"/>
          <w:sz w:val="28"/>
          <w:szCs w:val="28"/>
        </w:rPr>
        <w:tab/>
        <w:t xml:space="preserve">The researchers developed a new semiconductor material with no doping additives and hydrophobic properties to extend the lifetime of perovskite solar cells. </w:t>
      </w:r>
      <w:proofErr w:type="spellStart"/>
      <w:proofErr w:type="gramStart"/>
      <w:r w:rsidRPr="00D720E5">
        <w:rPr>
          <w:rFonts w:ascii="Century Schoolbook" w:hAnsi="Century Schoolbook" w:hint="eastAsia"/>
          <w:sz w:val="28"/>
          <w:szCs w:val="28"/>
        </w:rPr>
        <w:t>PEDOT:PSS</w:t>
      </w:r>
      <w:proofErr w:type="spellEnd"/>
      <w:proofErr w:type="gramEnd"/>
      <w:r w:rsidRPr="00D720E5">
        <w:rPr>
          <w:rFonts w:ascii="Century Schoolbook" w:hAnsi="Century Schoolbook" w:hint="eastAsia"/>
          <w:sz w:val="28"/>
          <w:szCs w:val="28"/>
        </w:rPr>
        <w:t xml:space="preserve"> *, which is widely used as a hole transport layer material while exhibiting a high sola</w:t>
      </w:r>
      <w:r w:rsidRPr="00D720E5">
        <w:rPr>
          <w:rFonts w:ascii="Century Schoolbook" w:hAnsi="Century Schoolbook"/>
          <w:sz w:val="28"/>
          <w:szCs w:val="28"/>
        </w:rPr>
        <w:t>r cell energy conversion efficiency (16%) by introducing a hole transport layer that can be covered with a thin and defect-free perovskite layer, increases the lifespan by more than five time (more than 80% of initial device efficiency).</w:t>
      </w:r>
    </w:p>
    <w:p w:rsidR="00D720E5" w:rsidRPr="00D720E5" w:rsidRDefault="00D720E5" w:rsidP="00D720E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720E5" w:rsidRPr="00D720E5" w:rsidRDefault="00D720E5" w:rsidP="00D720E5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D720E5">
        <w:rPr>
          <w:rFonts w:ascii="Century Schoolbook" w:hAnsi="Century Schoolbook"/>
          <w:sz w:val="20"/>
          <w:szCs w:val="20"/>
        </w:rPr>
        <w:t xml:space="preserve">* </w:t>
      </w:r>
      <w:proofErr w:type="spellStart"/>
      <w:proofErr w:type="gramStart"/>
      <w:r w:rsidRPr="00D720E5">
        <w:rPr>
          <w:rFonts w:ascii="Century Schoolbook" w:hAnsi="Century Schoolbook"/>
          <w:sz w:val="20"/>
          <w:szCs w:val="20"/>
        </w:rPr>
        <w:t>PEDOT:PSS</w:t>
      </w:r>
      <w:proofErr w:type="spellEnd"/>
      <w:proofErr w:type="gramEnd"/>
      <w:r w:rsidRPr="00D720E5">
        <w:rPr>
          <w:rFonts w:ascii="Century Schoolbook" w:hAnsi="Century Schoolbook"/>
          <w:sz w:val="20"/>
          <w:szCs w:val="20"/>
        </w:rPr>
        <w:t xml:space="preserve"> poly (3,4-</w:t>
      </w:r>
      <w:proofErr w:type="spellStart"/>
      <w:r w:rsidRPr="00D720E5">
        <w:rPr>
          <w:rFonts w:ascii="Century Schoolbook" w:hAnsi="Century Schoolbook"/>
          <w:sz w:val="20"/>
          <w:szCs w:val="20"/>
        </w:rPr>
        <w:t>ethylenedioxythiophene</w:t>
      </w:r>
      <w:proofErr w:type="spellEnd"/>
      <w:r w:rsidRPr="00D720E5">
        <w:rPr>
          <w:rFonts w:ascii="Century Schoolbook" w:hAnsi="Century Schoolbook"/>
          <w:sz w:val="20"/>
          <w:szCs w:val="20"/>
        </w:rPr>
        <w:t>) polystyrene sulfonate: A typical conjugated polymer material widely used as an organic electronic material.</w:t>
      </w:r>
    </w:p>
    <w:p w:rsidR="00D720E5" w:rsidRPr="00D720E5" w:rsidRDefault="00D720E5" w:rsidP="00D720E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720E5" w:rsidRPr="00D720E5" w:rsidRDefault="00D720E5" w:rsidP="00D720E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D720E5">
        <w:rPr>
          <w:rFonts w:ascii="Cambria Math" w:hAnsi="Cambria Math" w:cs="Cambria Math"/>
          <w:sz w:val="28"/>
          <w:szCs w:val="28"/>
        </w:rPr>
        <w:t>∘</w:t>
      </w:r>
      <w:r w:rsidRPr="00D720E5">
        <w:rPr>
          <w:rFonts w:ascii="Century Schoolbook" w:hAnsi="Century Schoolbook"/>
          <w:sz w:val="28"/>
          <w:szCs w:val="28"/>
        </w:rPr>
        <w:t xml:space="preserve"> In addition, it is important to prevent the movement of electrons and selectively move the pores as factors that directly affect the energy conversion efficiency of </w:t>
      </w:r>
      <w:proofErr w:type="spellStart"/>
      <w:r w:rsidRPr="00D720E5">
        <w:rPr>
          <w:rFonts w:ascii="Century Schoolbook" w:hAnsi="Century Schoolbook"/>
          <w:sz w:val="28"/>
          <w:szCs w:val="28"/>
        </w:rPr>
        <w:t>pherovskite</w:t>
      </w:r>
      <w:proofErr w:type="spellEnd"/>
      <w:r w:rsidRPr="00D720E5">
        <w:rPr>
          <w:rFonts w:ascii="Century Schoolbook" w:hAnsi="Century Schoolbook"/>
          <w:sz w:val="28"/>
          <w:szCs w:val="28"/>
        </w:rPr>
        <w:t xml:space="preserve"> solar cells. This is an essential role for the fixed-air transport layer and requires a new semiconductor material that can be directly compared. By introducing electron donating group and electron withdrawing group substituents into a new polymer containing a boron * compound, the team found that the highest occupied molecular orbital ** and the lowest unoccupied molecular orbital *** were selectively controlled. By using these characteristics, it is possible to increase the energy conversion efficiency and to identify the main factors affecting device efficiency.</w:t>
      </w:r>
    </w:p>
    <w:p w:rsidR="00D720E5" w:rsidRPr="00D720E5" w:rsidRDefault="00D720E5" w:rsidP="00D720E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720E5" w:rsidRPr="00D720E5" w:rsidRDefault="00D720E5" w:rsidP="00D720E5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bookmarkStart w:id="0" w:name="_GoBack"/>
      <w:r w:rsidRPr="00D720E5">
        <w:rPr>
          <w:rFonts w:ascii="Century Schoolbook" w:hAnsi="Century Schoolbook"/>
          <w:sz w:val="20"/>
          <w:szCs w:val="20"/>
        </w:rPr>
        <w:t>* Boron: element whose atomic number is 5 in the periodic table</w:t>
      </w:r>
    </w:p>
    <w:p w:rsidR="00D720E5" w:rsidRPr="00D720E5" w:rsidRDefault="00D720E5" w:rsidP="00D720E5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</w:p>
    <w:p w:rsidR="00D720E5" w:rsidRPr="00D720E5" w:rsidRDefault="00D720E5" w:rsidP="00D720E5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D720E5">
        <w:rPr>
          <w:rFonts w:ascii="Century Schoolbook" w:hAnsi="Century Schoolbook"/>
          <w:sz w:val="20"/>
          <w:szCs w:val="20"/>
        </w:rPr>
        <w:t>** The highest occupied molecular orbital: the molecular orbital in the region with the highest energy in the region where electrons can participate in the bond</w:t>
      </w:r>
    </w:p>
    <w:p w:rsidR="00D720E5" w:rsidRPr="00D720E5" w:rsidRDefault="00D720E5" w:rsidP="00D720E5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</w:p>
    <w:p w:rsidR="00D720E5" w:rsidRPr="00D720E5" w:rsidRDefault="00D720E5" w:rsidP="00D720E5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D720E5">
        <w:rPr>
          <w:rFonts w:ascii="Century Schoolbook" w:hAnsi="Century Schoolbook"/>
          <w:sz w:val="20"/>
          <w:szCs w:val="20"/>
        </w:rPr>
        <w:t>*** The lowest unoccupied molecular orbital: the molecular orbital in which the electron is in the lowest energy region in the unbonded region</w:t>
      </w:r>
    </w:p>
    <w:bookmarkEnd w:id="0"/>
    <w:p w:rsidR="00D720E5" w:rsidRPr="00D720E5" w:rsidRDefault="00D720E5" w:rsidP="00D720E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720E5" w:rsidRPr="00D720E5" w:rsidRDefault="00D720E5" w:rsidP="00D720E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D720E5">
        <w:rPr>
          <w:rFonts w:ascii="Century Schoolbook" w:hAnsi="Century Schoolbook" w:hint="eastAsia"/>
          <w:sz w:val="28"/>
          <w:szCs w:val="28"/>
        </w:rPr>
        <w:lastRenderedPageBreak/>
        <w:t>□</w:t>
      </w:r>
      <w:r w:rsidRPr="00D720E5">
        <w:rPr>
          <w:rFonts w:ascii="Century Schoolbook" w:hAnsi="Century Schoolbook" w:hint="eastAsia"/>
          <w:sz w:val="28"/>
          <w:szCs w:val="28"/>
        </w:rPr>
        <w:tab/>
        <w:t xml:space="preserve">Professors </w:t>
      </w:r>
      <w:proofErr w:type="spellStart"/>
      <w:r w:rsidRPr="00D720E5">
        <w:rPr>
          <w:rFonts w:ascii="Century Schoolbook" w:hAnsi="Century Schoolbook" w:hint="eastAsia"/>
          <w:sz w:val="28"/>
          <w:szCs w:val="28"/>
        </w:rPr>
        <w:t>Sukwon</w:t>
      </w:r>
      <w:proofErr w:type="spellEnd"/>
      <w:r w:rsidRPr="00D720E5">
        <w:rPr>
          <w:rFonts w:ascii="Century Schoolbook" w:hAnsi="Century Schoolbook" w:hint="eastAsia"/>
          <w:sz w:val="28"/>
          <w:szCs w:val="28"/>
        </w:rPr>
        <w:t xml:space="preserve"> Hong and </w:t>
      </w:r>
      <w:proofErr w:type="spellStart"/>
      <w:r w:rsidRPr="00D720E5">
        <w:rPr>
          <w:rFonts w:ascii="Century Schoolbook" w:hAnsi="Century Schoolbook" w:hint="eastAsia"/>
          <w:sz w:val="28"/>
          <w:szCs w:val="28"/>
        </w:rPr>
        <w:t>Kwanghee</w:t>
      </w:r>
      <w:proofErr w:type="spellEnd"/>
      <w:r w:rsidRPr="00D720E5">
        <w:rPr>
          <w:rFonts w:ascii="Century Schoolbook" w:hAnsi="Century Schoolbook" w:hint="eastAsia"/>
          <w:sz w:val="28"/>
          <w:szCs w:val="28"/>
        </w:rPr>
        <w:t xml:space="preserve"> Lee said, "This research has developed a new polymer containing a boron compound that can easily introduce substituents having different electronic properties and use it as a hole transport layer. Through this new poly</w:t>
      </w:r>
      <w:r w:rsidRPr="00D720E5">
        <w:rPr>
          <w:rFonts w:ascii="Century Schoolbook" w:hAnsi="Century Schoolbook"/>
          <w:sz w:val="28"/>
          <w:szCs w:val="28"/>
        </w:rPr>
        <w:t>mer, we have been able to identify the factors directly affecting the energy conversion efficiency of perovskite solar cells and to prolong the lifespan of the device."</w:t>
      </w:r>
    </w:p>
    <w:p w:rsidR="00D720E5" w:rsidRPr="00D720E5" w:rsidRDefault="00D720E5" w:rsidP="00D720E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Default="00D720E5" w:rsidP="00D720E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D720E5">
        <w:rPr>
          <w:rFonts w:ascii="Century Schoolbook" w:hAnsi="Century Schoolbook" w:hint="eastAsia"/>
          <w:sz w:val="28"/>
          <w:szCs w:val="28"/>
        </w:rPr>
        <w:t>□</w:t>
      </w:r>
      <w:r w:rsidRPr="00D720E5">
        <w:rPr>
          <w:rFonts w:ascii="Century Schoolbook" w:hAnsi="Century Schoolbook" w:hint="eastAsia"/>
          <w:sz w:val="28"/>
          <w:szCs w:val="28"/>
        </w:rPr>
        <w:tab/>
        <w:t xml:space="preserve">This research was supported by the National Research Foundation of Korea's Global Laboratory Project and the GIST </w:t>
      </w:r>
      <w:proofErr w:type="spellStart"/>
      <w:r w:rsidRPr="00D720E5">
        <w:rPr>
          <w:rFonts w:ascii="Century Schoolbook" w:hAnsi="Century Schoolbook" w:hint="eastAsia"/>
          <w:sz w:val="28"/>
          <w:szCs w:val="28"/>
        </w:rPr>
        <w:t>GRI</w:t>
      </w:r>
      <w:proofErr w:type="spellEnd"/>
      <w:r w:rsidRPr="00D720E5">
        <w:rPr>
          <w:rFonts w:ascii="Century Schoolbook" w:hAnsi="Century Schoolbook" w:hint="eastAsia"/>
          <w:sz w:val="28"/>
          <w:szCs w:val="28"/>
        </w:rPr>
        <w:t xml:space="preserve"> Project. The resu</w:t>
      </w:r>
      <w:r>
        <w:rPr>
          <w:rFonts w:ascii="Century Schoolbook" w:hAnsi="Century Schoolbook" w:hint="eastAsia"/>
          <w:sz w:val="28"/>
          <w:szCs w:val="28"/>
        </w:rPr>
        <w:t xml:space="preserve">lts were recently published in </w:t>
      </w:r>
      <w:r w:rsidRPr="00D720E5">
        <w:rPr>
          <w:rFonts w:ascii="Century Schoolbook" w:hAnsi="Century Schoolbook" w:hint="eastAsia"/>
          <w:i/>
          <w:sz w:val="28"/>
          <w:szCs w:val="28"/>
        </w:rPr>
        <w:t>ACS Applied Materials &amp; Interfaces</w:t>
      </w:r>
      <w:r w:rsidRPr="00D720E5">
        <w:rPr>
          <w:rFonts w:ascii="Century Schoolbook" w:hAnsi="Century Schoolbook" w:hint="eastAsia"/>
          <w:sz w:val="28"/>
          <w:szCs w:val="28"/>
        </w:rPr>
        <w:t xml:space="preserve"> (IF: 8.097), a top-level scientific journal in the f</w:t>
      </w:r>
      <w:r w:rsidRPr="00D720E5">
        <w:rPr>
          <w:rFonts w:ascii="Century Schoolbook" w:hAnsi="Century Schoolbook"/>
          <w:sz w:val="28"/>
          <w:szCs w:val="28"/>
        </w:rPr>
        <w:t>ield of nanotechnology and energy materials.</w:t>
      </w:r>
    </w:p>
    <w:p w:rsidR="00D720E5" w:rsidRDefault="00D720E5" w:rsidP="00D720E5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D720E5" w:rsidRPr="00D720E5" w:rsidRDefault="00D720E5" w:rsidP="00D720E5">
      <w:pPr>
        <w:spacing w:line="276" w:lineRule="auto"/>
        <w:ind w:hanging="36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⌘</w:t>
      </w:r>
    </w:p>
    <w:sectPr w:rsidR="00D720E5" w:rsidRPr="00D720E5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0E5" w:rsidRDefault="00D720E5" w:rsidP="00A06336">
      <w:r>
        <w:separator/>
      </w:r>
    </w:p>
  </w:endnote>
  <w:endnote w:type="continuationSeparator" w:id="0">
    <w:p w:rsidR="00D720E5" w:rsidRDefault="00D720E5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0E5" w:rsidRDefault="00D720E5" w:rsidP="00A06336">
      <w:r>
        <w:separator/>
      </w:r>
    </w:p>
  </w:footnote>
  <w:footnote w:type="continuationSeparator" w:id="0">
    <w:p w:rsidR="00D720E5" w:rsidRDefault="00D720E5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E5"/>
    <w:rsid w:val="000426FE"/>
    <w:rsid w:val="00231FF6"/>
    <w:rsid w:val="00374E99"/>
    <w:rsid w:val="00606E6D"/>
    <w:rsid w:val="008E0110"/>
    <w:rsid w:val="00994E80"/>
    <w:rsid w:val="00A06336"/>
    <w:rsid w:val="00C1478A"/>
    <w:rsid w:val="00C80B63"/>
    <w:rsid w:val="00CC5051"/>
    <w:rsid w:val="00D720E5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33D4"/>
  <w15:chartTrackingRefBased/>
  <w15:docId w15:val="{29E01311-6AFD-7B46-854C-51F79A53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3</TotalTime>
  <Pages>3</Pages>
  <Words>647</Words>
  <Characters>3655</Characters>
  <Application>Microsoft Office Word</Application>
  <DocSecurity>0</DocSecurity>
  <Lines>96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2018-08-28T00:18:00Z</dcterms:created>
  <dcterms:modified xsi:type="dcterms:W3CDTF">2018-08-28T00:22:00Z</dcterms:modified>
  <cp:category/>
</cp:coreProperties>
</file>