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7"/>
        <w:gridCol w:w="2724"/>
      </w:tblGrid>
      <w:tr w:rsidR="00B2452C" w:rsidRPr="002812BA" w14:paraId="586B377C" w14:textId="77777777" w:rsidTr="00EE301D">
        <w:trPr>
          <w:trHeight w:val="466"/>
        </w:trPr>
        <w:tc>
          <w:tcPr>
            <w:tcW w:w="566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B71E00" w14:textId="1AFB66B7" w:rsidR="00B2452C" w:rsidRPr="00EE301D" w:rsidRDefault="00B2452C" w:rsidP="00EE301D">
            <w:pPr>
              <w:wordWrap/>
              <w:spacing w:after="0" w:line="384" w:lineRule="auto"/>
              <w:jc w:val="center"/>
              <w:textAlignment w:val="baseline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 w:rsidRPr="00EE301D">
              <w:rPr>
                <w:rFonts w:ascii="Times New Roman" w:eastAsia="함초롬바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GIST College Dormitory</w:t>
            </w:r>
            <w:r w:rsidR="68FD675F" w:rsidRPr="00EE301D">
              <w:rPr>
                <w:rFonts w:ascii="Times New Roman" w:eastAsia="함초롬바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68FD675F" w:rsidRPr="00EE301D">
              <w:rPr>
                <w:rFonts w:ascii="Times New Roman" w:eastAsia="함초롬바탕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Operational Guidelines</w:t>
            </w:r>
          </w:p>
        </w:tc>
        <w:tc>
          <w:tcPr>
            <w:tcW w:w="272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A18B03" w14:textId="38D37454" w:rsidR="00B2452C" w:rsidRPr="00182479" w:rsidRDefault="00582B46" w:rsidP="00EE301D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Section of Student </w:t>
            </w:r>
            <w:r>
              <w:rPr>
                <w:rFonts w:ascii="Times New Roman" w:eastAsia="함초롬바탕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Services</w:t>
            </w:r>
            <w:bookmarkStart w:id="0" w:name="_GoBack"/>
            <w:bookmarkEnd w:id="0"/>
            <w:r w:rsidR="00EE301D">
              <w:rPr>
                <w:rFonts w:ascii="Times New Roman" w:eastAsia="함초롬바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함초롬바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(T. 3606</w:t>
            </w:r>
            <w:r w:rsidR="00B2452C" w:rsidRPr="00182479">
              <w:rPr>
                <w:rFonts w:ascii="Times New Roman" w:eastAsia="함초롬바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B2452C" w:rsidRPr="002812BA" w14:paraId="247D6BED" w14:textId="77777777" w:rsidTr="3A69D2E9">
        <w:trPr>
          <w:trHeight w:val="56"/>
        </w:trPr>
        <w:tc>
          <w:tcPr>
            <w:tcW w:w="8391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37FB991" w14:textId="5DA33FAE" w:rsidR="00B2452C" w:rsidRPr="00F5011C" w:rsidRDefault="00B2452C" w:rsidP="00710F8A">
            <w:pPr>
              <w:spacing w:after="0" w:line="360" w:lineRule="auto"/>
              <w:ind w:left="294" w:hanging="294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1. House System: The housing provided for university students is operated under the </w:t>
            </w:r>
            <w:r w:rsidR="525FA0C5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H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ouse </w:t>
            </w:r>
            <w:r w:rsidR="5505BFCF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ystem. (Hereafter, the term </w:t>
            </w:r>
            <w:r w:rsidR="24DCE4E3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"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house</w:t>
            </w:r>
            <w:r w:rsidR="22E1518E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"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 is used interchangeably with "dormitory.")</w:t>
            </w:r>
          </w:p>
          <w:p w14:paraId="672A6659" w14:textId="77777777" w:rsidR="00B2452C" w:rsidRPr="00F5011C" w:rsidRDefault="00B2452C" w:rsidP="00710F8A">
            <w:pPr>
              <w:spacing w:after="0" w:line="360" w:lineRule="auto"/>
              <w:ind w:left="294" w:hanging="294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2DFD0D5F" w14:textId="2123DEA5" w:rsidR="00B2452C" w:rsidRDefault="00B2452C" w:rsidP="00710F8A">
            <w:pPr>
              <w:spacing w:after="0" w:line="360" w:lineRule="auto"/>
              <w:ind w:left="294" w:hanging="294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2. Eligibility for House Admission </w:t>
            </w:r>
          </w:p>
          <w:p w14:paraId="7821228D" w14:textId="479621F4" w:rsidR="00641A4F" w:rsidRPr="00F5011C" w:rsidRDefault="00641A4F" w:rsidP="00710F8A">
            <w:pPr>
              <w:spacing w:after="0" w:line="360" w:lineRule="auto"/>
              <w:ind w:left="294" w:hanging="294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함초롬바탕" w:hAnsi="Times New Roman" w:cs="Times New Roman" w:hint="eastAsia"/>
                <w:color w:val="000000"/>
                <w:kern w:val="0"/>
                <w:sz w:val="24"/>
                <w:szCs w:val="24"/>
              </w:rPr>
              <w:t>A. Principle of two people per room admission</w:t>
            </w:r>
          </w:p>
          <w:p w14:paraId="47603836" w14:textId="37025CAA" w:rsidR="00B2452C" w:rsidRPr="00641A4F" w:rsidRDefault="00641A4F" w:rsidP="00641A4F">
            <w:pPr>
              <w:spacing w:after="0" w:line="360" w:lineRule="auto"/>
              <w:ind w:left="567" w:hanging="567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B. For regular semesters, all undergraduate students are eligible for dormitory admission; however, admission may be restricted on room capacity and the occurrence of natural disasters.</w:t>
            </w:r>
          </w:p>
          <w:p w14:paraId="4C933AAE" w14:textId="77777777" w:rsidR="00641A4F" w:rsidRDefault="00641A4F" w:rsidP="00710F8A">
            <w:pPr>
              <w:spacing w:after="0" w:line="360" w:lineRule="auto"/>
              <w:ind w:left="294" w:hanging="294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C. Admission is allowed even for those who exceed their annual leave and for industry-university students upon consideration of dormitory capacity.</w:t>
            </w:r>
          </w:p>
          <w:p w14:paraId="603781C3" w14:textId="2B2FCB5D" w:rsidR="00B2452C" w:rsidRPr="00F5011C" w:rsidRDefault="00641A4F" w:rsidP="00710F8A">
            <w:pPr>
              <w:spacing w:after="0" w:line="360" w:lineRule="auto"/>
              <w:ind w:left="294" w:hanging="294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D</w:t>
            </w:r>
            <w:r w:rsidR="00B2452C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 In principle, the period of occupancy shall be for the regular spring and autumn semesters (seasonal semesters are not included). However, if there is a valid reason, the student can stay in the dormitory during a vacation period with the prior approval of the house master.</w:t>
            </w:r>
          </w:p>
          <w:p w14:paraId="0A37501D" w14:textId="77777777" w:rsidR="00B2452C" w:rsidRPr="00F5011C" w:rsidRDefault="00B2452C" w:rsidP="00710F8A">
            <w:pPr>
              <w:spacing w:after="0" w:line="360" w:lineRule="auto"/>
              <w:ind w:left="294" w:hanging="294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80A01E5" w14:textId="77777777" w:rsidR="00B2452C" w:rsidRPr="00F5011C" w:rsidRDefault="00B2452C" w:rsidP="00710F8A">
            <w:pPr>
              <w:spacing w:after="0" w:line="360" w:lineRule="auto"/>
              <w:ind w:left="294" w:hanging="294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3. House Admission</w:t>
            </w:r>
          </w:p>
          <w:p w14:paraId="51B783A7" w14:textId="0F6B8D66" w:rsidR="00B2452C" w:rsidRDefault="00B2452C" w:rsidP="3A69D2E9">
            <w:pPr>
              <w:spacing w:after="0" w:line="360" w:lineRule="auto"/>
              <w:ind w:left="562" w:hanging="562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A. Students who wish to stay in the house shall submit an application form and </w:t>
            </w:r>
            <w:r w:rsidR="0B2221B5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receive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approv</w:t>
            </w:r>
            <w:r w:rsidR="6A74944D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al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71F4A7FB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from </w:t>
            </w:r>
            <w:r w:rsidR="402E488E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the </w:t>
            </w:r>
            <w:r w:rsidR="402E488E" w:rsidRPr="3A69D2E9">
              <w:rPr>
                <w:rFonts w:ascii="Times New Roman" w:eastAsia="함초롬바탕" w:hAnsi="Times New Roman" w:cs="Times New Roman"/>
                <w:color w:val="000000" w:themeColor="text1"/>
                <w:sz w:val="24"/>
                <w:szCs w:val="24"/>
              </w:rPr>
              <w:t>manager of the office in charge of the house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. </w:t>
            </w:r>
          </w:p>
          <w:p w14:paraId="76F0CF66" w14:textId="77777777" w:rsidR="00B2452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B. Admission can be revoked if an approved student has not moved in within three</w:t>
            </w:r>
          </w:p>
          <w:p w14:paraId="1358F6DA" w14:textId="26BD936D" w:rsidR="00B2452C" w:rsidRPr="00F5011C" w:rsidRDefault="00B2452C" w:rsidP="00710F8A">
            <w:pPr>
              <w:spacing w:after="0" w:line="360" w:lineRule="auto"/>
              <w:ind w:leftChars="50" w:left="100" w:firstLineChars="50" w:firstLine="116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days of the set date without </w:t>
            </w:r>
            <w:r w:rsidR="574910EC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valid reason. </w:t>
            </w:r>
          </w:p>
          <w:p w14:paraId="5DAB6C7B" w14:textId="77777777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B442E43" w14:textId="3C530A01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4. Collection of a</w:t>
            </w:r>
            <w:r w:rsidR="0A773BD7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 Housing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 Deposit</w:t>
            </w:r>
          </w:p>
          <w:p w14:paraId="486F0658" w14:textId="728533E6" w:rsidR="00B2452C" w:rsidRDefault="00B2452C" w:rsidP="3A69D2E9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A. Newly a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spacing w:val="-12"/>
                <w:kern w:val="0"/>
                <w:sz w:val="24"/>
                <w:szCs w:val="24"/>
              </w:rPr>
              <w:t>dmitted students to the house shall pay a</w:t>
            </w:r>
            <w:r w:rsidR="26D0D3A6" w:rsidRPr="00F5011C">
              <w:rPr>
                <w:rFonts w:ascii="Times New Roman" w:eastAsia="함초롬바탕" w:hAnsi="Times New Roman" w:cs="Times New Roman"/>
                <w:color w:val="000000"/>
                <w:spacing w:val="-12"/>
                <w:kern w:val="0"/>
                <w:sz w:val="24"/>
                <w:szCs w:val="24"/>
              </w:rPr>
              <w:t xml:space="preserve"> housing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spacing w:val="-12"/>
                <w:kern w:val="0"/>
                <w:sz w:val="24"/>
                <w:szCs w:val="24"/>
              </w:rPr>
              <w:t xml:space="preserve"> deposit. This money shall be used for</w:t>
            </w:r>
            <w:r w:rsidR="1338ECB0" w:rsidRPr="00F5011C">
              <w:rPr>
                <w:rFonts w:ascii="Times New Roman" w:eastAsia="함초롬바탕" w:hAnsi="Times New Roman" w:cs="Times New Roman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spacing w:val="-12"/>
                <w:kern w:val="0"/>
                <w:sz w:val="24"/>
                <w:szCs w:val="24"/>
              </w:rPr>
              <w:t xml:space="preserve">the preservation and maintenance of </w:t>
            </w:r>
            <w:r w:rsidR="25E0212D" w:rsidRPr="00F5011C">
              <w:rPr>
                <w:rFonts w:ascii="Times New Roman" w:eastAsia="함초롬바탕" w:hAnsi="Times New Roman" w:cs="Times New Roman"/>
                <w:color w:val="000000"/>
                <w:spacing w:val="-12"/>
                <w:kern w:val="0"/>
                <w:sz w:val="24"/>
                <w:szCs w:val="24"/>
              </w:rPr>
              <w:t xml:space="preserve">the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spacing w:val="-12"/>
                <w:kern w:val="0"/>
                <w:sz w:val="24"/>
                <w:szCs w:val="24"/>
              </w:rPr>
              <w:t xml:space="preserve">dormitory environment. </w:t>
            </w:r>
          </w:p>
          <w:p w14:paraId="02EB378F" w14:textId="77777777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12"/>
                <w:kern w:val="0"/>
                <w:sz w:val="24"/>
                <w:szCs w:val="24"/>
              </w:rPr>
            </w:pPr>
          </w:p>
          <w:p w14:paraId="1371CA66" w14:textId="77777777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5. Rented Items</w:t>
            </w:r>
          </w:p>
          <w:p w14:paraId="18D487BA" w14:textId="6251D3DC" w:rsidR="00B2452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A. Students who move in to the house shall be provided with a desk, chair, bookshelf,</w:t>
            </w:r>
            <w:r w:rsidR="27F41B56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mattress, and closet as rented items. </w:t>
            </w:r>
          </w:p>
          <w:p w14:paraId="7CEA2DF3" w14:textId="77777777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B. Rented items are not allowed to leave the campus.</w:t>
            </w:r>
          </w:p>
          <w:p w14:paraId="6A9BAFE9" w14:textId="77777777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C. Compensation must be made for damaged items.</w:t>
            </w:r>
          </w:p>
          <w:p w14:paraId="1DEF08BE" w14:textId="63998699" w:rsidR="00B2452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D. Rented items must be returned when moving out of the house.</w:t>
            </w:r>
          </w:p>
          <w:p w14:paraId="13CD974B" w14:textId="77777777" w:rsidR="00641A4F" w:rsidRPr="00F5011C" w:rsidRDefault="00641A4F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49910AB" w14:textId="77777777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6. Restrictions on Admission</w:t>
            </w:r>
          </w:p>
          <w:p w14:paraId="778A75C7" w14:textId="00D8641E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A. Students who have received disciplinary actions of </w:t>
            </w:r>
            <w:r w:rsidR="2236F0C4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suspension or higher.</w:t>
            </w:r>
          </w:p>
          <w:p w14:paraId="02F61362" w14:textId="77777777" w:rsidR="00B2452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B. Students who had once been ordered to vacate the house or had once moved out</w:t>
            </w:r>
          </w:p>
          <w:p w14:paraId="54A8CE95" w14:textId="77777777" w:rsidR="00B2452C" w:rsidRPr="00F5011C" w:rsidRDefault="00B2452C" w:rsidP="00710F8A">
            <w:pPr>
              <w:spacing w:after="0" w:line="360" w:lineRule="auto"/>
              <w:ind w:leftChars="50" w:left="100" w:firstLineChars="100" w:firstLine="233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without permission.</w:t>
            </w:r>
          </w:p>
          <w:p w14:paraId="09EC673B" w14:textId="77777777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C. Patients and carriers of infectious diseases.</w:t>
            </w:r>
          </w:p>
          <w:p w14:paraId="13D27F74" w14:textId="77777777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D. Students with poor behavior. </w:t>
            </w:r>
          </w:p>
          <w:p w14:paraId="112403F0" w14:textId="0BCCBEEE" w:rsidR="00B2452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E. Students who the House Operations Committee had once denied admission </w:t>
            </w:r>
            <w:r w:rsidR="0189635D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for</w:t>
            </w:r>
          </w:p>
          <w:p w14:paraId="0459CF5D" w14:textId="77777777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valid reasons.</w:t>
            </w:r>
          </w:p>
          <w:p w14:paraId="6A05A809" w14:textId="77777777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2E8A27B2" w14:textId="2BAC76DE" w:rsidR="00B2452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7. The resident capacity of each room: Each dormitory room is designated for two or</w:t>
            </w:r>
            <w:r w:rsidR="2795766E"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more residents.</w:t>
            </w:r>
          </w:p>
          <w:p w14:paraId="5A39BBE3" w14:textId="77777777" w:rsidR="00B2452C" w:rsidRPr="00F5011C" w:rsidRDefault="00B2452C" w:rsidP="00710F8A">
            <w:pPr>
              <w:spacing w:after="0" w:line="360" w:lineRule="auto"/>
              <w:ind w:left="572" w:hanging="572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55938CE4" w14:textId="35B6B390" w:rsidR="00B2452C" w:rsidRPr="00F5011C" w:rsidRDefault="00B2452C" w:rsidP="00710F8A">
            <w:pPr>
              <w:spacing w:after="0" w:line="360" w:lineRule="auto"/>
              <w:ind w:left="276" w:hanging="276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8.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Room Assignment and Transfer: House residents may not switch rooms at will. If a resident must be assigned a new room for unavoidable reasons, that resident must submit an application for </w:t>
            </w:r>
            <w:r w:rsidR="092BCB47"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a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room transfer and </w:t>
            </w:r>
            <w:r w:rsidR="07EFF9C1"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receive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 approved by the </w:t>
            </w:r>
            <w:r w:rsidR="52915370"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manager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of the office in charge of the house. </w:t>
            </w:r>
          </w:p>
          <w:p w14:paraId="41C8F396" w14:textId="77777777" w:rsidR="00B2452C" w:rsidRPr="00F5011C" w:rsidRDefault="00B2452C" w:rsidP="00710F8A">
            <w:pPr>
              <w:spacing w:after="0" w:line="360" w:lineRule="auto"/>
              <w:ind w:left="276" w:hanging="276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</w:pPr>
          </w:p>
          <w:p w14:paraId="41D05A80" w14:textId="77777777" w:rsidR="00B2452C" w:rsidRPr="00F5011C" w:rsidRDefault="00B2452C" w:rsidP="00710F8A">
            <w:pPr>
              <w:spacing w:after="0" w:line="360" w:lineRule="auto"/>
              <w:ind w:left="276" w:hanging="276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9. Reasons to Vacate the House</w:t>
            </w:r>
          </w:p>
          <w:p w14:paraId="69AA071C" w14:textId="77777777" w:rsidR="00B2452C" w:rsidRPr="00F5011C" w:rsidRDefault="00B2452C" w:rsidP="00710F8A">
            <w:pPr>
              <w:spacing w:after="0" w:line="360" w:lineRule="auto"/>
              <w:ind w:left="276" w:hanging="276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A. In case of violation of the aforementioned restrictions on admission. (See 6).</w:t>
            </w:r>
          </w:p>
          <w:p w14:paraId="301855D2" w14:textId="77777777" w:rsidR="00B2452C" w:rsidRPr="00F5011C" w:rsidRDefault="00B2452C" w:rsidP="00710F8A">
            <w:pPr>
              <w:spacing w:after="0" w:line="360" w:lineRule="auto"/>
              <w:ind w:left="276" w:hanging="276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B. Leave of absence, withdrawal, or expulsion of the resident.</w:t>
            </w:r>
          </w:p>
          <w:p w14:paraId="091D41EC" w14:textId="77777777" w:rsidR="00B2452C" w:rsidRDefault="00B2452C" w:rsidP="00710F8A">
            <w:pPr>
              <w:spacing w:after="0" w:line="360" w:lineRule="auto"/>
              <w:ind w:left="564" w:hanging="564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C. Judged by the House Operations Committee that a resident is not suitable for</w:t>
            </w:r>
          </w:p>
          <w:p w14:paraId="799C0334" w14:textId="010A049D" w:rsidR="00B2452C" w:rsidRPr="00F5011C" w:rsidRDefault="00B2452C" w:rsidP="00710F8A">
            <w:pPr>
              <w:spacing w:after="0" w:line="360" w:lineRule="auto"/>
              <w:ind w:leftChars="50" w:left="100" w:firstLineChars="100" w:firstLine="229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communal living for unavoidable reason</w:t>
            </w:r>
            <w:r w:rsidR="3E63DD5F"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, such as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 an epidemic.</w:t>
            </w:r>
          </w:p>
          <w:p w14:paraId="09162830" w14:textId="77777777" w:rsidR="00B2452C" w:rsidRDefault="00B2452C" w:rsidP="00710F8A">
            <w:pPr>
              <w:spacing w:after="0" w:line="360" w:lineRule="auto"/>
              <w:ind w:left="570" w:hanging="570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D. Receiving orders to vacate the House for violation of the dormitory rules and</w:t>
            </w:r>
          </w:p>
          <w:p w14:paraId="71138AF0" w14:textId="77777777" w:rsidR="00B2452C" w:rsidRPr="00F5011C" w:rsidRDefault="00B2452C" w:rsidP="00710F8A">
            <w:pPr>
              <w:spacing w:after="0" w:line="360" w:lineRule="auto"/>
              <w:ind w:leftChars="50" w:left="100" w:firstLineChars="100" w:firstLine="229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guidelines.</w:t>
            </w:r>
          </w:p>
          <w:p w14:paraId="12EDC0AF" w14:textId="68A8A493" w:rsidR="00B2452C" w:rsidRPr="00F5011C" w:rsidRDefault="00B2452C" w:rsidP="00710F8A">
            <w:pPr>
              <w:spacing w:after="0" w:line="360" w:lineRule="auto"/>
              <w:ind w:left="276" w:hanging="276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E. Residents who are behind in three or more </w:t>
            </w:r>
            <w:r w:rsidR="116DEAF8"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dormitory fee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payments.</w:t>
            </w:r>
          </w:p>
          <w:p w14:paraId="112456CB" w14:textId="77777777" w:rsidR="00B2452C" w:rsidRDefault="00B2452C" w:rsidP="00710F8A">
            <w:pPr>
              <w:spacing w:after="0" w:line="360" w:lineRule="auto"/>
              <w:ind w:left="564" w:hanging="564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F. Receiving an order from the Institute to vacate the house totally or partially in the</w:t>
            </w:r>
          </w:p>
          <w:p w14:paraId="4B12F436" w14:textId="77777777" w:rsidR="00B2452C" w:rsidRPr="00F5011C" w:rsidRDefault="00B2452C" w:rsidP="00710F8A">
            <w:pPr>
              <w:spacing w:after="0" w:line="360" w:lineRule="auto"/>
              <w:ind w:leftChars="50" w:left="100" w:firstLineChars="50" w:firstLine="114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case of natural disaster, epidemic outbreak, or other emergency. </w:t>
            </w:r>
          </w:p>
          <w:p w14:paraId="5E3933C3" w14:textId="59173BEF" w:rsidR="00B2452C" w:rsidRDefault="00B2452C" w:rsidP="00710F8A">
            <w:pPr>
              <w:spacing w:after="0" w:line="360" w:lineRule="auto"/>
              <w:ind w:left="564" w:hanging="56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G. Receiving an order to vacate for not following appropriate precautions and preventive</w:t>
            </w:r>
            <w:r w:rsidR="25E7518B"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 w:rsidRPr="00F5011C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measures in the case of natural disaster, epidemic outbreak, or other emergency.</w:t>
            </w:r>
            <w:r w:rsidRPr="00F5011C">
              <w:rPr>
                <w:rFonts w:ascii="함초롬바탕" w:eastAsia="함초롬바탕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60061E4C" w14:textId="67AE825C" w:rsidR="00B2452C" w:rsidRDefault="00B2452C"/>
    <w:sectPr w:rsidR="00B2452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8FF4A" w14:textId="77777777" w:rsidR="00756483" w:rsidRDefault="00756483" w:rsidP="00582B46">
      <w:pPr>
        <w:spacing w:after="0" w:line="240" w:lineRule="auto"/>
      </w:pPr>
      <w:r>
        <w:separator/>
      </w:r>
    </w:p>
  </w:endnote>
  <w:endnote w:type="continuationSeparator" w:id="0">
    <w:p w14:paraId="1315AF71" w14:textId="77777777" w:rsidR="00756483" w:rsidRDefault="00756483" w:rsidP="00582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컴바탕">
    <w:altName w:val="맑은 고딕 Semilight"/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73141" w14:textId="77777777" w:rsidR="00756483" w:rsidRDefault="00756483" w:rsidP="00582B46">
      <w:pPr>
        <w:spacing w:after="0" w:line="240" w:lineRule="auto"/>
      </w:pPr>
      <w:r>
        <w:separator/>
      </w:r>
    </w:p>
  </w:footnote>
  <w:footnote w:type="continuationSeparator" w:id="0">
    <w:p w14:paraId="35D36AD8" w14:textId="77777777" w:rsidR="00756483" w:rsidRDefault="00756483" w:rsidP="00582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1197F"/>
    <w:multiLevelType w:val="hybridMultilevel"/>
    <w:tmpl w:val="B6B0233E"/>
    <w:lvl w:ilvl="0" w:tplc="C6D67430">
      <w:start w:val="1"/>
      <w:numFmt w:val="decimal"/>
      <w:lvlText w:val="%1."/>
      <w:lvlJc w:val="left"/>
      <w:pPr>
        <w:ind w:left="760" w:hanging="360"/>
      </w:pPr>
      <w:rPr>
        <w:rFonts w:eastAsia="함초롬바탕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1C60888"/>
    <w:multiLevelType w:val="hybridMultilevel"/>
    <w:tmpl w:val="B6B0233E"/>
    <w:lvl w:ilvl="0" w:tplc="C6D67430">
      <w:start w:val="1"/>
      <w:numFmt w:val="decimal"/>
      <w:lvlText w:val="%1."/>
      <w:lvlJc w:val="left"/>
      <w:pPr>
        <w:ind w:left="760" w:hanging="360"/>
      </w:pPr>
      <w:rPr>
        <w:rFonts w:eastAsia="함초롬바탕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4E31D1B"/>
    <w:multiLevelType w:val="multilevel"/>
    <w:tmpl w:val="A58695B4"/>
    <w:lvl w:ilvl="0">
      <w:start w:val="1"/>
      <w:numFmt w:val="decimal"/>
      <w:suff w:val="space"/>
      <w:lvlText w:val="※"/>
      <w:lvlJc w:val="left"/>
      <w:pPr>
        <w:ind w:left="0" w:firstLine="0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690B3A"/>
    <w:multiLevelType w:val="multilevel"/>
    <w:tmpl w:val="E25A4C4E"/>
    <w:lvl w:ilvl="0">
      <w:start w:val="1"/>
      <w:numFmt w:val="decimal"/>
      <w:pStyle w:val="a"/>
      <w:suff w:val="space"/>
      <w:lvlText w:val="※"/>
      <w:lvlJc w:val="left"/>
      <w:pPr>
        <w:ind w:left="0" w:firstLine="0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295433"/>
    <w:multiLevelType w:val="multilevel"/>
    <w:tmpl w:val="FFAE57E6"/>
    <w:lvl w:ilvl="0">
      <w:start w:val="1"/>
      <w:numFmt w:val="decimal"/>
      <w:suff w:val="space"/>
      <w:lvlText w:val="※"/>
      <w:lvlJc w:val="left"/>
      <w:pPr>
        <w:ind w:left="0" w:firstLine="0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F05017"/>
    <w:multiLevelType w:val="hybridMultilevel"/>
    <w:tmpl w:val="B6B0233E"/>
    <w:lvl w:ilvl="0" w:tplc="C6D67430">
      <w:start w:val="1"/>
      <w:numFmt w:val="decimal"/>
      <w:lvlText w:val="%1."/>
      <w:lvlJc w:val="left"/>
      <w:pPr>
        <w:ind w:left="760" w:hanging="360"/>
      </w:pPr>
      <w:rPr>
        <w:rFonts w:eastAsia="함초롬바탕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3E90D46"/>
    <w:multiLevelType w:val="hybridMultilevel"/>
    <w:tmpl w:val="B6B0233E"/>
    <w:lvl w:ilvl="0" w:tplc="C6D67430">
      <w:start w:val="1"/>
      <w:numFmt w:val="decimal"/>
      <w:lvlText w:val="%1."/>
      <w:lvlJc w:val="left"/>
      <w:pPr>
        <w:ind w:left="760" w:hanging="360"/>
      </w:pPr>
      <w:rPr>
        <w:rFonts w:eastAsia="함초롬바탕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52C"/>
    <w:rsid w:val="00096AB3"/>
    <w:rsid w:val="004D2DD4"/>
    <w:rsid w:val="00582B46"/>
    <w:rsid w:val="00641A4F"/>
    <w:rsid w:val="00756483"/>
    <w:rsid w:val="00A21A86"/>
    <w:rsid w:val="00B2452C"/>
    <w:rsid w:val="00B25C7A"/>
    <w:rsid w:val="00B51A68"/>
    <w:rsid w:val="00EE301D"/>
    <w:rsid w:val="0189635D"/>
    <w:rsid w:val="0475EA0E"/>
    <w:rsid w:val="04BB8B51"/>
    <w:rsid w:val="05E4A1E1"/>
    <w:rsid w:val="07EFF9C1"/>
    <w:rsid w:val="07F3FA4A"/>
    <w:rsid w:val="08306D36"/>
    <w:rsid w:val="092BCB47"/>
    <w:rsid w:val="0A773BD7"/>
    <w:rsid w:val="0B2221B5"/>
    <w:rsid w:val="0B97CE01"/>
    <w:rsid w:val="100232C3"/>
    <w:rsid w:val="116DEAF8"/>
    <w:rsid w:val="1231AF27"/>
    <w:rsid w:val="130BEB4C"/>
    <w:rsid w:val="1338ECB0"/>
    <w:rsid w:val="1BA8D164"/>
    <w:rsid w:val="1C5B92E9"/>
    <w:rsid w:val="2236F0C4"/>
    <w:rsid w:val="22ACE9CC"/>
    <w:rsid w:val="22E1518E"/>
    <w:rsid w:val="23311BEE"/>
    <w:rsid w:val="23C357ED"/>
    <w:rsid w:val="24DCE4E3"/>
    <w:rsid w:val="25E0212D"/>
    <w:rsid w:val="25E7518B"/>
    <w:rsid w:val="262F6EA7"/>
    <w:rsid w:val="26D0D3A6"/>
    <w:rsid w:val="27333D81"/>
    <w:rsid w:val="2795766E"/>
    <w:rsid w:val="27F41B56"/>
    <w:rsid w:val="294DE70C"/>
    <w:rsid w:val="2AFBBC8D"/>
    <w:rsid w:val="2E21582F"/>
    <w:rsid w:val="32F4C952"/>
    <w:rsid w:val="34124268"/>
    <w:rsid w:val="349099B3"/>
    <w:rsid w:val="37117C8D"/>
    <w:rsid w:val="37D027FB"/>
    <w:rsid w:val="3A69D2E9"/>
    <w:rsid w:val="3AC1DD54"/>
    <w:rsid w:val="3D5FAE82"/>
    <w:rsid w:val="3E63DD5F"/>
    <w:rsid w:val="402E488E"/>
    <w:rsid w:val="403441DD"/>
    <w:rsid w:val="40B24019"/>
    <w:rsid w:val="43DEA955"/>
    <w:rsid w:val="525FA0C5"/>
    <w:rsid w:val="52915370"/>
    <w:rsid w:val="54039902"/>
    <w:rsid w:val="5505BFCF"/>
    <w:rsid w:val="559F6963"/>
    <w:rsid w:val="574910EC"/>
    <w:rsid w:val="58D70A25"/>
    <w:rsid w:val="59931F89"/>
    <w:rsid w:val="5B2EEFEA"/>
    <w:rsid w:val="5B6F6ABB"/>
    <w:rsid w:val="61A2993D"/>
    <w:rsid w:val="6419BCCC"/>
    <w:rsid w:val="65B58D2D"/>
    <w:rsid w:val="68FD675F"/>
    <w:rsid w:val="6A74944D"/>
    <w:rsid w:val="71F4A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AF58B9"/>
  <w15:chartTrackingRefBased/>
  <w15:docId w15:val="{9B6E14CD-998E-4CD2-ADDB-D9BE52C3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2452C"/>
    <w:pPr>
      <w:widowControl w:val="0"/>
      <w:wordWrap w:val="0"/>
      <w:autoSpaceDE w:val="0"/>
      <w:autoSpaceDN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B2452C"/>
    <w:pPr>
      <w:ind w:leftChars="400" w:left="800"/>
    </w:pPr>
  </w:style>
  <w:style w:type="paragraph" w:customStyle="1" w:styleId="a5">
    <w:name w:val="바탕글"/>
    <w:basedOn w:val="a0"/>
    <w:rsid w:val="00B2452C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">
    <w:name w:val="벌표 서명 ※"/>
    <w:basedOn w:val="a0"/>
    <w:rsid w:val="00B2452C"/>
    <w:pPr>
      <w:numPr>
        <w:numId w:val="5"/>
      </w:num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3">
    <w:name w:val="바탕글 사본3"/>
    <w:basedOn w:val="a0"/>
    <w:rsid w:val="00B2452C"/>
    <w:pPr>
      <w:snapToGrid w:val="0"/>
      <w:spacing w:after="0" w:line="360" w:lineRule="auto"/>
      <w:textAlignment w:val="baseline"/>
    </w:pPr>
    <w:rPr>
      <w:rFonts w:ascii="한양신명조" w:eastAsia="굴림" w:hAnsi="굴림" w:cs="굴림"/>
      <w:color w:val="000000"/>
      <w:kern w:val="0"/>
      <w:sz w:val="24"/>
      <w:szCs w:val="24"/>
    </w:rPr>
  </w:style>
  <w:style w:type="paragraph" w:customStyle="1" w:styleId="MS">
    <w:name w:val="MS바탕글"/>
    <w:basedOn w:val="a0"/>
    <w:rsid w:val="00B2452C"/>
    <w:pPr>
      <w:snapToGrid w:val="0"/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styleId="a6">
    <w:name w:val="header"/>
    <w:basedOn w:val="a0"/>
    <w:link w:val="Char"/>
    <w:uiPriority w:val="99"/>
    <w:unhideWhenUsed/>
    <w:rsid w:val="00582B4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6"/>
    <w:uiPriority w:val="99"/>
    <w:rsid w:val="00582B46"/>
  </w:style>
  <w:style w:type="paragraph" w:styleId="a7">
    <w:name w:val="footer"/>
    <w:basedOn w:val="a0"/>
    <w:link w:val="Char0"/>
    <w:uiPriority w:val="99"/>
    <w:unhideWhenUsed/>
    <w:rsid w:val="00582B4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7"/>
    <w:uiPriority w:val="99"/>
    <w:rsid w:val="00582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8EDC58469DD47844FD74C8E7A59F5" ma:contentTypeVersion="4" ma:contentTypeDescription="Create a new document." ma:contentTypeScope="" ma:versionID="580f20d68f77cb9b6db748759b97df91">
  <xsd:schema xmlns:xsd="http://www.w3.org/2001/XMLSchema" xmlns:xs="http://www.w3.org/2001/XMLSchema" xmlns:p="http://schemas.microsoft.com/office/2006/metadata/properties" xmlns:ns2="633ad6e9-225d-4bf0-a0eb-16a4f1c40030" targetNamespace="http://schemas.microsoft.com/office/2006/metadata/properties" ma:root="true" ma:fieldsID="90b6433c423b5fdb347f6b2891d3a270" ns2:_="">
    <xsd:import namespace="633ad6e9-225d-4bf0-a0eb-16a4f1c400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ad6e9-225d-4bf0-a0eb-16a4f1c40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3494F0-2975-45D7-92B8-23B61263AF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84FF7-8A7B-4B5E-8EA7-9556C5B26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3ad6e9-225d-4bf0-a0eb-16a4f1c40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708733-DDC9-4C61-BD81-793350AA2A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정은주</cp:lastModifiedBy>
  <cp:revision>3</cp:revision>
  <dcterms:created xsi:type="dcterms:W3CDTF">2023-07-03T08:53:00Z</dcterms:created>
  <dcterms:modified xsi:type="dcterms:W3CDTF">2023-07-05T08:33:00Z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0x0101001478EDC58469DD47844FD74C8E7A59F5</vt:lpwstr>
  </property>
</Properties>
</file>